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F2C" w:rsidRPr="00940CDD" w:rsidRDefault="00005F2C" w:rsidP="00005F2C">
      <w:pPr>
        <w:rPr>
          <w:rFonts w:eastAsia="Times New Roman"/>
          <w:b/>
          <w:sz w:val="28"/>
          <w:szCs w:val="28"/>
        </w:rPr>
      </w:pPr>
      <w:bookmarkStart w:id="0" w:name="_Hlk49942280"/>
      <w:r>
        <w:rPr>
          <w:noProof/>
          <w:lang w:eastAsia="nb-NO"/>
        </w:rPr>
        <w:drawing>
          <wp:inline distT="0" distB="0" distL="0" distR="0" wp14:anchorId="1FADD2C5" wp14:editId="6A7B886F">
            <wp:extent cx="4524375" cy="638175"/>
            <wp:effectExtent l="0" t="0" r="9525" b="9525"/>
            <wp:docPr id="1" name="Bilde 3" descr="TOR_Brevark_N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TOR_Brevark_NY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24375" cy="638175"/>
                    </a:xfrm>
                    <a:prstGeom prst="rect">
                      <a:avLst/>
                    </a:prstGeom>
                    <a:noFill/>
                    <a:ln>
                      <a:noFill/>
                    </a:ln>
                  </pic:spPr>
                </pic:pic>
              </a:graphicData>
            </a:graphic>
          </wp:inline>
        </w:drawing>
      </w:r>
    </w:p>
    <w:p w:rsidR="00005F2C" w:rsidRDefault="00005F2C" w:rsidP="00005F2C"/>
    <w:p w:rsidR="00005F2C" w:rsidRDefault="00005F2C" w:rsidP="00005F2C"/>
    <w:p w:rsidR="00005F2C" w:rsidRDefault="00005F2C" w:rsidP="00005F2C">
      <w:pPr>
        <w:rPr>
          <w:b/>
          <w:sz w:val="32"/>
          <w:szCs w:val="32"/>
        </w:rPr>
      </w:pPr>
      <w:r w:rsidRPr="00F0439F">
        <w:rPr>
          <w:b/>
          <w:sz w:val="32"/>
          <w:szCs w:val="32"/>
        </w:rPr>
        <w:tab/>
      </w:r>
      <w:r w:rsidRPr="00F0439F">
        <w:rPr>
          <w:b/>
          <w:sz w:val="32"/>
          <w:szCs w:val="32"/>
        </w:rPr>
        <w:tab/>
      </w:r>
      <w:r w:rsidRPr="00F0439F">
        <w:rPr>
          <w:b/>
          <w:sz w:val="32"/>
          <w:szCs w:val="32"/>
        </w:rPr>
        <w:tab/>
      </w:r>
      <w:r w:rsidRPr="00F0439F">
        <w:rPr>
          <w:b/>
          <w:sz w:val="32"/>
          <w:szCs w:val="32"/>
        </w:rPr>
        <w:tab/>
        <w:t>Møteinnkalling</w:t>
      </w:r>
    </w:p>
    <w:p w:rsidR="00005F2C" w:rsidRPr="00F0439F" w:rsidRDefault="00005F2C" w:rsidP="00005F2C">
      <w:pPr>
        <w:rPr>
          <w:b/>
          <w:sz w:val="32"/>
          <w:szCs w:val="32"/>
        </w:rPr>
      </w:pPr>
      <w:r>
        <w:rPr>
          <w:b/>
          <w:sz w:val="32"/>
          <w:szCs w:val="32"/>
        </w:rPr>
        <w:t>________________________________________________________</w:t>
      </w:r>
    </w:p>
    <w:p w:rsidR="00005F2C" w:rsidRPr="00F0439F" w:rsidRDefault="00005F2C" w:rsidP="00005F2C">
      <w:r w:rsidRPr="00F0439F">
        <w:t>Utvalg:</w:t>
      </w:r>
      <w:r w:rsidRPr="00F0439F">
        <w:tab/>
        <w:t>Regionrådet</w:t>
      </w:r>
    </w:p>
    <w:p w:rsidR="00005F2C" w:rsidRPr="00851452" w:rsidRDefault="00005F2C" w:rsidP="00005F2C">
      <w:pPr>
        <w:rPr>
          <w:b/>
        </w:rPr>
      </w:pPr>
      <w:r w:rsidRPr="00F0439F">
        <w:t xml:space="preserve">Dato: </w:t>
      </w:r>
      <w:r w:rsidRPr="00F0439F">
        <w:tab/>
      </w:r>
      <w:r>
        <w:t>20.11</w:t>
      </w:r>
      <w:r w:rsidRPr="00F0439F">
        <w:t>.2020 kl.10:00</w:t>
      </w:r>
      <w:r w:rsidRPr="00F0439F">
        <w:br/>
        <w:t xml:space="preserve">Sted: </w:t>
      </w:r>
      <w:r w:rsidRPr="00F0439F">
        <w:tab/>
      </w:r>
      <w:r>
        <w:t xml:space="preserve">Møtet arrangeres som videomøte på Teams. </w:t>
      </w:r>
      <w:r>
        <w:rPr>
          <w:b/>
        </w:rPr>
        <w:t>__________________________________________________________________________________</w:t>
      </w:r>
    </w:p>
    <w:p w:rsidR="00005F2C" w:rsidRDefault="00005F2C" w:rsidP="00005F2C">
      <w:r>
        <w:t xml:space="preserve">Eventuelt forfall meldes til daglig leder: </w:t>
      </w:r>
      <w:hyperlink r:id="rId6" w:history="1">
        <w:r w:rsidRPr="006458C1">
          <w:rPr>
            <w:rStyle w:val="Hyperkobling"/>
          </w:rPr>
          <w:t>yngve.voktor@tromso.kommune.no</w:t>
        </w:r>
      </w:hyperlink>
      <w:r>
        <w:t>.</w:t>
      </w:r>
      <w:r>
        <w:br/>
        <w:t>Varamedlemmer møter etter nærmere avtale.</w:t>
      </w:r>
      <w:r>
        <w:br/>
        <w:t xml:space="preserve">Møtedokumenter legges </w:t>
      </w:r>
      <w:r w:rsidR="006E3A1A">
        <w:t xml:space="preserve">også </w:t>
      </w:r>
      <w:r>
        <w:t>ut på regionrådets hjemmesider. Du vil finne de nødvendige sakspapirer på hjemmesidens første side under fanen Kalender på høyre side.</w:t>
      </w:r>
    </w:p>
    <w:p w:rsidR="00005F2C" w:rsidRDefault="00005F2C" w:rsidP="00005F2C">
      <w:pPr>
        <w:rPr>
          <w:rStyle w:val="Hyperkobling"/>
        </w:rPr>
      </w:pPr>
      <w:hyperlink r:id="rId7" w:history="1">
        <w:r w:rsidRPr="00405049">
          <w:rPr>
            <w:rStyle w:val="Hyperkobling"/>
          </w:rPr>
          <w:t>http://www.tromso-omradet.no</w:t>
        </w:r>
      </w:hyperlink>
    </w:p>
    <w:p w:rsidR="00733D48" w:rsidRDefault="00733D48" w:rsidP="00005F2C">
      <w:bookmarkStart w:id="1" w:name="_GoBack"/>
      <w:bookmarkEnd w:id="1"/>
    </w:p>
    <w:p w:rsidR="00005F2C" w:rsidRDefault="00005F2C" w:rsidP="00005F2C">
      <w:pPr>
        <w:rPr>
          <w:b/>
          <w:sz w:val="36"/>
          <w:szCs w:val="36"/>
        </w:rPr>
      </w:pPr>
      <w:r>
        <w:rPr>
          <w:b/>
          <w:sz w:val="32"/>
          <w:szCs w:val="32"/>
        </w:rPr>
        <w:tab/>
      </w:r>
      <w:r>
        <w:rPr>
          <w:b/>
          <w:sz w:val="32"/>
          <w:szCs w:val="32"/>
        </w:rPr>
        <w:tab/>
      </w:r>
      <w:r>
        <w:rPr>
          <w:b/>
          <w:sz w:val="32"/>
          <w:szCs w:val="32"/>
        </w:rPr>
        <w:tab/>
      </w:r>
      <w:r>
        <w:rPr>
          <w:b/>
          <w:sz w:val="32"/>
          <w:szCs w:val="32"/>
        </w:rPr>
        <w:tab/>
      </w:r>
      <w:r>
        <w:rPr>
          <w:b/>
          <w:sz w:val="32"/>
          <w:szCs w:val="32"/>
        </w:rPr>
        <w:tab/>
      </w:r>
      <w:r w:rsidRPr="00F0439F">
        <w:rPr>
          <w:b/>
          <w:sz w:val="36"/>
          <w:szCs w:val="36"/>
        </w:rPr>
        <w:t>Saksliste</w:t>
      </w:r>
    </w:p>
    <w:tbl>
      <w:tblPr>
        <w:tblStyle w:val="Tabellrutenett"/>
        <w:tblW w:w="0" w:type="auto"/>
        <w:tblLook w:val="04A0" w:firstRow="1" w:lastRow="0" w:firstColumn="1" w:lastColumn="0" w:noHBand="0" w:noVBand="1"/>
      </w:tblPr>
      <w:tblGrid>
        <w:gridCol w:w="1413"/>
        <w:gridCol w:w="7649"/>
      </w:tblGrid>
      <w:tr w:rsidR="00005F2C" w:rsidTr="004B4250">
        <w:tc>
          <w:tcPr>
            <w:tcW w:w="1413" w:type="dxa"/>
          </w:tcPr>
          <w:p w:rsidR="00005F2C" w:rsidRPr="0009161C" w:rsidRDefault="00FE59AF" w:rsidP="004B4250">
            <w:pPr>
              <w:rPr>
                <w:b/>
                <w:sz w:val="24"/>
                <w:szCs w:val="24"/>
              </w:rPr>
            </w:pPr>
            <w:bookmarkStart w:id="2" w:name="_Hlk50625094"/>
            <w:r>
              <w:rPr>
                <w:b/>
                <w:sz w:val="24"/>
                <w:szCs w:val="24"/>
              </w:rPr>
              <w:t>Sak 24/20</w:t>
            </w:r>
          </w:p>
        </w:tc>
        <w:tc>
          <w:tcPr>
            <w:tcW w:w="7649" w:type="dxa"/>
          </w:tcPr>
          <w:p w:rsidR="00005F2C" w:rsidRPr="0009161C" w:rsidRDefault="00005F2C" w:rsidP="004B4250">
            <w:pPr>
              <w:rPr>
                <w:b/>
                <w:sz w:val="24"/>
                <w:szCs w:val="24"/>
              </w:rPr>
            </w:pPr>
            <w:r>
              <w:rPr>
                <w:b/>
                <w:sz w:val="24"/>
                <w:szCs w:val="24"/>
              </w:rPr>
              <w:t>Godkjenning av innkalling og saksliste</w:t>
            </w:r>
          </w:p>
        </w:tc>
      </w:tr>
      <w:tr w:rsidR="00005F2C" w:rsidTr="004B4250">
        <w:tc>
          <w:tcPr>
            <w:tcW w:w="1413" w:type="dxa"/>
          </w:tcPr>
          <w:p w:rsidR="00005F2C" w:rsidRPr="0009161C" w:rsidRDefault="00005F2C" w:rsidP="004B4250">
            <w:pPr>
              <w:rPr>
                <w:b/>
                <w:sz w:val="24"/>
                <w:szCs w:val="24"/>
              </w:rPr>
            </w:pPr>
            <w:r>
              <w:rPr>
                <w:b/>
                <w:sz w:val="24"/>
                <w:szCs w:val="24"/>
              </w:rPr>
              <w:t xml:space="preserve">Sak </w:t>
            </w:r>
            <w:r w:rsidR="00FE59AF">
              <w:rPr>
                <w:b/>
                <w:sz w:val="24"/>
                <w:szCs w:val="24"/>
              </w:rPr>
              <w:t>25/20</w:t>
            </w:r>
          </w:p>
        </w:tc>
        <w:tc>
          <w:tcPr>
            <w:tcW w:w="7649" w:type="dxa"/>
          </w:tcPr>
          <w:p w:rsidR="00005F2C" w:rsidRPr="0009161C" w:rsidRDefault="00005F2C" w:rsidP="004B4250">
            <w:pPr>
              <w:rPr>
                <w:b/>
                <w:sz w:val="24"/>
                <w:szCs w:val="24"/>
              </w:rPr>
            </w:pPr>
            <w:r>
              <w:rPr>
                <w:b/>
                <w:sz w:val="24"/>
                <w:szCs w:val="24"/>
              </w:rPr>
              <w:t>Godkjenning av protokoll fra møtet 18.9.2020</w:t>
            </w:r>
          </w:p>
        </w:tc>
      </w:tr>
      <w:tr w:rsidR="00005F2C" w:rsidTr="004B4250">
        <w:tc>
          <w:tcPr>
            <w:tcW w:w="1413" w:type="dxa"/>
          </w:tcPr>
          <w:p w:rsidR="00005F2C" w:rsidRPr="0009161C" w:rsidRDefault="00FE59AF" w:rsidP="004B4250">
            <w:pPr>
              <w:rPr>
                <w:b/>
                <w:sz w:val="24"/>
                <w:szCs w:val="24"/>
              </w:rPr>
            </w:pPr>
            <w:r>
              <w:rPr>
                <w:b/>
                <w:sz w:val="24"/>
                <w:szCs w:val="24"/>
              </w:rPr>
              <w:t>Sak 26</w:t>
            </w:r>
            <w:r w:rsidR="00005F2C">
              <w:rPr>
                <w:b/>
                <w:sz w:val="24"/>
                <w:szCs w:val="24"/>
              </w:rPr>
              <w:t>/20</w:t>
            </w:r>
          </w:p>
        </w:tc>
        <w:tc>
          <w:tcPr>
            <w:tcW w:w="7649" w:type="dxa"/>
          </w:tcPr>
          <w:p w:rsidR="00005F2C" w:rsidRPr="0009161C" w:rsidRDefault="00FE59AF" w:rsidP="004B4250">
            <w:pPr>
              <w:rPr>
                <w:b/>
                <w:sz w:val="24"/>
                <w:szCs w:val="24"/>
              </w:rPr>
            </w:pPr>
            <w:r>
              <w:rPr>
                <w:b/>
                <w:sz w:val="24"/>
                <w:szCs w:val="24"/>
              </w:rPr>
              <w:t>Koronasituasjonen i regionrådets kommuner</w:t>
            </w:r>
          </w:p>
        </w:tc>
      </w:tr>
      <w:tr w:rsidR="00005F2C" w:rsidTr="004B4250">
        <w:tc>
          <w:tcPr>
            <w:tcW w:w="1413" w:type="dxa"/>
          </w:tcPr>
          <w:p w:rsidR="00005F2C" w:rsidRPr="0009161C" w:rsidRDefault="00FE59AF" w:rsidP="004B4250">
            <w:pPr>
              <w:rPr>
                <w:b/>
                <w:sz w:val="24"/>
                <w:szCs w:val="24"/>
              </w:rPr>
            </w:pPr>
            <w:r>
              <w:rPr>
                <w:b/>
                <w:sz w:val="24"/>
                <w:szCs w:val="24"/>
              </w:rPr>
              <w:t>Sak 27</w:t>
            </w:r>
            <w:r w:rsidR="00005F2C">
              <w:rPr>
                <w:b/>
                <w:sz w:val="24"/>
                <w:szCs w:val="24"/>
              </w:rPr>
              <w:t>/20</w:t>
            </w:r>
          </w:p>
        </w:tc>
        <w:tc>
          <w:tcPr>
            <w:tcW w:w="7649" w:type="dxa"/>
          </w:tcPr>
          <w:p w:rsidR="00005F2C" w:rsidRPr="0009161C" w:rsidRDefault="00FE59AF" w:rsidP="004B4250">
            <w:pPr>
              <w:rPr>
                <w:b/>
                <w:sz w:val="24"/>
                <w:szCs w:val="24"/>
              </w:rPr>
            </w:pPr>
            <w:r>
              <w:rPr>
                <w:b/>
                <w:sz w:val="24"/>
                <w:szCs w:val="24"/>
              </w:rPr>
              <w:t xml:space="preserve">Årsberetning og </w:t>
            </w:r>
            <w:r w:rsidR="00625071">
              <w:rPr>
                <w:b/>
                <w:sz w:val="24"/>
                <w:szCs w:val="24"/>
              </w:rPr>
              <w:t>års</w:t>
            </w:r>
            <w:r>
              <w:rPr>
                <w:b/>
                <w:sz w:val="24"/>
                <w:szCs w:val="24"/>
              </w:rPr>
              <w:t>regnskap for 2019</w:t>
            </w:r>
          </w:p>
        </w:tc>
      </w:tr>
      <w:tr w:rsidR="00005F2C" w:rsidTr="004B4250">
        <w:tc>
          <w:tcPr>
            <w:tcW w:w="1413" w:type="dxa"/>
          </w:tcPr>
          <w:p w:rsidR="00005F2C" w:rsidRPr="0009161C" w:rsidRDefault="00005F2C" w:rsidP="004B4250">
            <w:pPr>
              <w:rPr>
                <w:b/>
                <w:sz w:val="24"/>
                <w:szCs w:val="24"/>
              </w:rPr>
            </w:pPr>
            <w:r>
              <w:rPr>
                <w:b/>
                <w:sz w:val="24"/>
                <w:szCs w:val="24"/>
              </w:rPr>
              <w:t xml:space="preserve">Sak </w:t>
            </w:r>
            <w:r w:rsidR="00FE59AF">
              <w:rPr>
                <w:b/>
                <w:sz w:val="24"/>
                <w:szCs w:val="24"/>
              </w:rPr>
              <w:t>28</w:t>
            </w:r>
            <w:r>
              <w:rPr>
                <w:b/>
                <w:sz w:val="24"/>
                <w:szCs w:val="24"/>
              </w:rPr>
              <w:t>/20</w:t>
            </w:r>
          </w:p>
        </w:tc>
        <w:tc>
          <w:tcPr>
            <w:tcW w:w="7649" w:type="dxa"/>
          </w:tcPr>
          <w:p w:rsidR="00005F2C" w:rsidRPr="0009161C" w:rsidRDefault="000D36D3" w:rsidP="004B4250">
            <w:pPr>
              <w:rPr>
                <w:b/>
                <w:sz w:val="24"/>
                <w:szCs w:val="24"/>
              </w:rPr>
            </w:pPr>
            <w:r>
              <w:rPr>
                <w:b/>
                <w:sz w:val="24"/>
                <w:szCs w:val="24"/>
              </w:rPr>
              <w:t>Regnskapsrapport 3. kvartal 2020</w:t>
            </w:r>
          </w:p>
        </w:tc>
      </w:tr>
      <w:tr w:rsidR="00005F2C" w:rsidTr="004B4250">
        <w:tc>
          <w:tcPr>
            <w:tcW w:w="1413" w:type="dxa"/>
          </w:tcPr>
          <w:p w:rsidR="00005F2C" w:rsidRDefault="00FE59AF" w:rsidP="004B4250">
            <w:pPr>
              <w:rPr>
                <w:b/>
                <w:sz w:val="24"/>
                <w:szCs w:val="24"/>
              </w:rPr>
            </w:pPr>
            <w:r>
              <w:rPr>
                <w:b/>
                <w:sz w:val="24"/>
                <w:szCs w:val="24"/>
              </w:rPr>
              <w:t>Sak 29</w:t>
            </w:r>
            <w:r w:rsidR="00005F2C">
              <w:rPr>
                <w:b/>
                <w:sz w:val="24"/>
                <w:szCs w:val="24"/>
              </w:rPr>
              <w:t>/20</w:t>
            </w:r>
          </w:p>
        </w:tc>
        <w:tc>
          <w:tcPr>
            <w:tcW w:w="7649" w:type="dxa"/>
          </w:tcPr>
          <w:p w:rsidR="00005F2C" w:rsidRDefault="000D36D3" w:rsidP="004B4250">
            <w:pPr>
              <w:rPr>
                <w:b/>
                <w:sz w:val="24"/>
                <w:szCs w:val="24"/>
              </w:rPr>
            </w:pPr>
            <w:r>
              <w:rPr>
                <w:b/>
                <w:sz w:val="24"/>
                <w:szCs w:val="24"/>
              </w:rPr>
              <w:t>Forslag til budsjett for 2021</w:t>
            </w:r>
          </w:p>
        </w:tc>
      </w:tr>
      <w:tr w:rsidR="00005F2C" w:rsidTr="004B4250">
        <w:tc>
          <w:tcPr>
            <w:tcW w:w="1413" w:type="dxa"/>
          </w:tcPr>
          <w:p w:rsidR="00005F2C" w:rsidRDefault="00FE59AF" w:rsidP="004B4250">
            <w:pPr>
              <w:rPr>
                <w:b/>
                <w:sz w:val="24"/>
                <w:szCs w:val="24"/>
              </w:rPr>
            </w:pPr>
            <w:r>
              <w:rPr>
                <w:b/>
                <w:sz w:val="24"/>
                <w:szCs w:val="24"/>
              </w:rPr>
              <w:t>Sak 30</w:t>
            </w:r>
            <w:r w:rsidR="00005F2C">
              <w:rPr>
                <w:b/>
                <w:sz w:val="24"/>
                <w:szCs w:val="24"/>
              </w:rPr>
              <w:t>/20</w:t>
            </w:r>
          </w:p>
        </w:tc>
        <w:tc>
          <w:tcPr>
            <w:tcW w:w="7649" w:type="dxa"/>
          </w:tcPr>
          <w:p w:rsidR="00005F2C" w:rsidRPr="00FE59AF" w:rsidRDefault="00FE59AF" w:rsidP="004B4250">
            <w:pPr>
              <w:rPr>
                <w:b/>
                <w:sz w:val="24"/>
                <w:szCs w:val="24"/>
              </w:rPr>
            </w:pPr>
            <w:r w:rsidRPr="00FE59AF">
              <w:rPr>
                <w:b/>
                <w:sz w:val="24"/>
                <w:szCs w:val="24"/>
              </w:rPr>
              <w:t>Intensjonsavtale om etablering av interkommunalt politisk råd for kommunene i tromsø-områdets regionråd og Nord-Troms regionråd</w:t>
            </w:r>
            <w:r w:rsidRPr="00FE59AF">
              <w:rPr>
                <w:rFonts w:cs="Calibri"/>
                <w:b/>
                <w:bCs/>
                <w:sz w:val="24"/>
                <w:szCs w:val="24"/>
              </w:rPr>
              <w:t>, status</w:t>
            </w:r>
          </w:p>
        </w:tc>
      </w:tr>
      <w:tr w:rsidR="000D36D3" w:rsidTr="004B4250">
        <w:tc>
          <w:tcPr>
            <w:tcW w:w="1413" w:type="dxa"/>
          </w:tcPr>
          <w:p w:rsidR="000D36D3" w:rsidRPr="00733D48" w:rsidRDefault="00FE59AF" w:rsidP="004B4250">
            <w:pPr>
              <w:rPr>
                <w:b/>
                <w:sz w:val="24"/>
                <w:szCs w:val="24"/>
              </w:rPr>
            </w:pPr>
            <w:r w:rsidRPr="00733D48">
              <w:rPr>
                <w:b/>
                <w:sz w:val="24"/>
                <w:szCs w:val="24"/>
              </w:rPr>
              <w:t>Sak 31</w:t>
            </w:r>
            <w:r w:rsidR="000D36D3" w:rsidRPr="00733D48">
              <w:rPr>
                <w:b/>
                <w:sz w:val="24"/>
                <w:szCs w:val="24"/>
              </w:rPr>
              <w:t>/20:</w:t>
            </w:r>
          </w:p>
        </w:tc>
        <w:tc>
          <w:tcPr>
            <w:tcW w:w="7649" w:type="dxa"/>
          </w:tcPr>
          <w:p w:rsidR="000D36D3" w:rsidRPr="00733D48" w:rsidRDefault="00733D48" w:rsidP="004B4250">
            <w:pPr>
              <w:rPr>
                <w:b/>
                <w:sz w:val="24"/>
                <w:szCs w:val="24"/>
              </w:rPr>
            </w:pPr>
            <w:r w:rsidRPr="00733D48">
              <w:rPr>
                <w:rFonts w:cs="Calibri"/>
                <w:b/>
                <w:color w:val="000000"/>
                <w:sz w:val="24"/>
                <w:szCs w:val="24"/>
                <w:bdr w:val="none" w:sz="0" w:space="0" w:color="auto" w:frame="1"/>
                <w:shd w:val="clear" w:color="auto" w:fill="FFFFFF"/>
              </w:rPr>
              <w:t>Forslag til uttalelse vedr </w:t>
            </w:r>
            <w:r w:rsidRPr="00733D48">
              <w:rPr>
                <w:rFonts w:cs="Calibri"/>
                <w:b/>
                <w:iCs/>
                <w:color w:val="000000"/>
                <w:sz w:val="24"/>
                <w:szCs w:val="24"/>
                <w:bdr w:val="none" w:sz="0" w:space="0" w:color="auto" w:frame="1"/>
                <w:shd w:val="clear" w:color="auto" w:fill="FFFFFF"/>
              </w:rPr>
              <w:t>«</w:t>
            </w:r>
            <w:r w:rsidRPr="00733D48">
              <w:rPr>
                <w:rFonts w:cs="Calibri"/>
                <w:b/>
                <w:iCs/>
                <w:color w:val="201F1E"/>
                <w:sz w:val="24"/>
                <w:szCs w:val="24"/>
                <w:shd w:val="clear" w:color="auto" w:fill="FFFFFF"/>
              </w:rPr>
              <w:t>Svendsen-utvalgets rapport - Økt evne til å kombinere menneske og teknologi – veien mot et høyteknologisk forsvar».</w:t>
            </w:r>
          </w:p>
        </w:tc>
      </w:tr>
      <w:tr w:rsidR="00733D48" w:rsidTr="004B4250">
        <w:tc>
          <w:tcPr>
            <w:tcW w:w="1413" w:type="dxa"/>
          </w:tcPr>
          <w:p w:rsidR="00733D48" w:rsidRPr="00733D48" w:rsidRDefault="00733D48" w:rsidP="004B4250">
            <w:pPr>
              <w:rPr>
                <w:b/>
                <w:sz w:val="24"/>
                <w:szCs w:val="24"/>
              </w:rPr>
            </w:pPr>
            <w:r w:rsidRPr="00733D48">
              <w:rPr>
                <w:b/>
                <w:sz w:val="24"/>
                <w:szCs w:val="24"/>
              </w:rPr>
              <w:t>32/20</w:t>
            </w:r>
          </w:p>
        </w:tc>
        <w:tc>
          <w:tcPr>
            <w:tcW w:w="7649" w:type="dxa"/>
          </w:tcPr>
          <w:p w:rsidR="00733D48" w:rsidRPr="00733D48" w:rsidRDefault="00733D48" w:rsidP="004B4250">
            <w:pPr>
              <w:rPr>
                <w:rFonts w:cs="Calibri"/>
                <w:b/>
                <w:color w:val="000000"/>
                <w:sz w:val="24"/>
                <w:szCs w:val="24"/>
                <w:bdr w:val="none" w:sz="0" w:space="0" w:color="auto" w:frame="1"/>
                <w:shd w:val="clear" w:color="auto" w:fill="FFFFFF"/>
              </w:rPr>
            </w:pPr>
            <w:r>
              <w:rPr>
                <w:rFonts w:cs="Calibri"/>
                <w:b/>
                <w:color w:val="000000"/>
                <w:sz w:val="24"/>
                <w:szCs w:val="24"/>
                <w:bdr w:val="none" w:sz="0" w:space="0" w:color="auto" w:frame="1"/>
                <w:shd w:val="clear" w:color="auto" w:fill="FFFFFF"/>
              </w:rPr>
              <w:t>Eventuelt</w:t>
            </w:r>
          </w:p>
        </w:tc>
      </w:tr>
    </w:tbl>
    <w:p w:rsidR="00005F2C" w:rsidRDefault="00005F2C" w:rsidP="00005F2C">
      <w:pPr>
        <w:ind w:left="1410" w:hanging="1410"/>
        <w:rPr>
          <w:rFonts w:cs="Calibri"/>
          <w:bCs/>
        </w:rPr>
      </w:pPr>
      <w:bookmarkStart w:id="3" w:name="_Hlk50554786"/>
      <w:bookmarkEnd w:id="2"/>
    </w:p>
    <w:p w:rsidR="00733D48" w:rsidRDefault="00733D48" w:rsidP="00005F2C">
      <w:pPr>
        <w:ind w:left="1410" w:hanging="1410"/>
        <w:rPr>
          <w:rFonts w:cs="Calibri"/>
          <w:bCs/>
        </w:rPr>
      </w:pPr>
    </w:p>
    <w:p w:rsidR="00005F2C" w:rsidRPr="00250B66" w:rsidRDefault="00005F2C" w:rsidP="00005F2C">
      <w:pPr>
        <w:ind w:left="1410" w:hanging="1410"/>
        <w:rPr>
          <w:rFonts w:cs="Calibri"/>
          <w:b/>
          <w:bCs/>
        </w:rPr>
      </w:pPr>
      <w:r>
        <w:rPr>
          <w:rFonts w:cs="Calibri"/>
          <w:sz w:val="31"/>
          <w:szCs w:val="31"/>
        </w:rPr>
        <w:t>T</w:t>
      </w:r>
      <w:r w:rsidRPr="000905D0">
        <w:rPr>
          <w:rFonts w:cs="Calibri"/>
          <w:sz w:val="31"/>
          <w:szCs w:val="31"/>
        </w:rPr>
        <w:t>ROMSØ-OMRÅDETS REGIONRÅD</w:t>
      </w:r>
    </w:p>
    <w:p w:rsidR="00005F2C" w:rsidRPr="00F948D3" w:rsidRDefault="00005F2C" w:rsidP="00005F2C">
      <w:pPr>
        <w:spacing w:before="240" w:after="60"/>
        <w:rPr>
          <w:rFonts w:cs="Calibri"/>
          <w:color w:val="000000"/>
          <w:sz w:val="21"/>
          <w:szCs w:val="21"/>
        </w:rPr>
      </w:pPr>
      <w:r w:rsidRPr="00F948D3">
        <w:rPr>
          <w:rFonts w:cs="Calibri"/>
          <w:i/>
          <w:iCs/>
          <w:color w:val="000000"/>
          <w:sz w:val="21"/>
          <w:szCs w:val="21"/>
        </w:rPr>
        <w:lastRenderedPageBreak/>
        <w:t>Saksbehandler: Yngve Voktor</w:t>
      </w:r>
    </w:p>
    <w:p w:rsidR="00005F2C" w:rsidRPr="00F948D3" w:rsidRDefault="00005F2C" w:rsidP="00005F2C">
      <w:pPr>
        <w:rPr>
          <w:rFonts w:cs="Calibri"/>
          <w:color w:val="000000"/>
          <w:sz w:val="21"/>
          <w:szCs w:val="21"/>
        </w:rPr>
      </w:pPr>
      <w:r w:rsidRPr="00F948D3">
        <w:rPr>
          <w:rFonts w:cs="Calibri"/>
          <w:i/>
          <w:iCs/>
          <w:color w:val="000000"/>
          <w:sz w:val="21"/>
          <w:szCs w:val="21"/>
        </w:rPr>
        <w:t>Møtedato:</w:t>
      </w:r>
      <w:r w:rsidR="000D36D3">
        <w:rPr>
          <w:rFonts w:cs="Calibri"/>
          <w:color w:val="000000"/>
          <w:sz w:val="21"/>
          <w:szCs w:val="21"/>
        </w:rPr>
        <w:t xml:space="preserve"> 20.11</w:t>
      </w:r>
      <w:r>
        <w:rPr>
          <w:rFonts w:cs="Calibri"/>
          <w:color w:val="000000"/>
          <w:sz w:val="21"/>
          <w:szCs w:val="21"/>
        </w:rPr>
        <w:t>.</w:t>
      </w:r>
      <w:r w:rsidRPr="00F948D3">
        <w:rPr>
          <w:rFonts w:cs="Calibri"/>
          <w:color w:val="000000"/>
          <w:sz w:val="21"/>
          <w:szCs w:val="21"/>
        </w:rPr>
        <w:t>2020</w:t>
      </w:r>
    </w:p>
    <w:p w:rsidR="00005F2C" w:rsidRDefault="00005F2C" w:rsidP="00005F2C">
      <w:pPr>
        <w:rPr>
          <w:rFonts w:cs="Calibri"/>
          <w:color w:val="000000"/>
          <w:sz w:val="21"/>
          <w:szCs w:val="21"/>
        </w:rPr>
      </w:pPr>
      <w:r w:rsidRPr="00F948D3">
        <w:rPr>
          <w:rFonts w:cs="Calibri"/>
          <w:color w:val="000000"/>
          <w:sz w:val="21"/>
          <w:szCs w:val="21"/>
        </w:rPr>
        <w:t xml:space="preserve">Utvalg: </w:t>
      </w:r>
      <w:r>
        <w:rPr>
          <w:rFonts w:cs="Calibri"/>
          <w:color w:val="000000"/>
          <w:sz w:val="21"/>
          <w:szCs w:val="21"/>
        </w:rPr>
        <w:t>Regionrådet</w:t>
      </w:r>
    </w:p>
    <w:p w:rsidR="00005F2C" w:rsidRPr="004F395A" w:rsidRDefault="00005F2C" w:rsidP="00005F2C">
      <w:pPr>
        <w:rPr>
          <w:rFonts w:cs="Calibri"/>
          <w:color w:val="000000"/>
          <w:sz w:val="21"/>
          <w:szCs w:val="21"/>
        </w:rPr>
      </w:pPr>
      <w:r w:rsidRPr="00F948D3">
        <w:rPr>
          <w:rFonts w:cs="Calibri"/>
          <w:color w:val="000000"/>
          <w:sz w:val="21"/>
          <w:szCs w:val="21"/>
        </w:rPr>
        <w:t>__________________________________________________________________________________</w:t>
      </w:r>
    </w:p>
    <w:p w:rsidR="00005F2C" w:rsidRDefault="00005F2C" w:rsidP="00005F2C">
      <w:r>
        <w:t>Sak nr.</w:t>
      </w:r>
    </w:p>
    <w:p w:rsidR="00005F2C" w:rsidRPr="00450BD2" w:rsidRDefault="00450BD2" w:rsidP="00005F2C">
      <w:pPr>
        <w:rPr>
          <w:b/>
          <w:color w:val="0070C0"/>
          <w:sz w:val="24"/>
          <w:szCs w:val="24"/>
        </w:rPr>
      </w:pPr>
      <w:r w:rsidRPr="00450BD2">
        <w:rPr>
          <w:b/>
          <w:color w:val="0070C0"/>
          <w:sz w:val="24"/>
          <w:szCs w:val="24"/>
        </w:rPr>
        <w:t>24</w:t>
      </w:r>
      <w:r w:rsidR="00005F2C" w:rsidRPr="00450BD2">
        <w:rPr>
          <w:b/>
          <w:color w:val="0070C0"/>
          <w:sz w:val="24"/>
          <w:szCs w:val="24"/>
        </w:rPr>
        <w:t xml:space="preserve">/20: </w:t>
      </w:r>
      <w:r w:rsidR="00005F2C" w:rsidRPr="00450BD2">
        <w:rPr>
          <w:b/>
          <w:color w:val="0070C0"/>
          <w:sz w:val="24"/>
          <w:szCs w:val="24"/>
        </w:rPr>
        <w:tab/>
      </w:r>
      <w:r w:rsidR="00005F2C" w:rsidRPr="00450BD2">
        <w:rPr>
          <w:b/>
          <w:color w:val="0070C0"/>
          <w:sz w:val="24"/>
          <w:szCs w:val="24"/>
        </w:rPr>
        <w:tab/>
      </w:r>
      <w:r w:rsidR="000D36D3" w:rsidRPr="00450BD2">
        <w:rPr>
          <w:b/>
          <w:color w:val="0070C0"/>
          <w:sz w:val="24"/>
          <w:szCs w:val="24"/>
        </w:rPr>
        <w:tab/>
        <w:t>INNKALLING OG DAGSORDEN</w:t>
      </w:r>
    </w:p>
    <w:p w:rsidR="000D36D3" w:rsidRDefault="00005F2C" w:rsidP="000D36D3">
      <w:pPr>
        <w:rPr>
          <w:b/>
          <w:bCs/>
          <w:sz w:val="24"/>
          <w:szCs w:val="24"/>
        </w:rPr>
      </w:pPr>
      <w:r w:rsidRPr="00DD26C9">
        <w:rPr>
          <w:b/>
          <w:bCs/>
          <w:sz w:val="24"/>
          <w:szCs w:val="24"/>
        </w:rPr>
        <w:t>Innstilling til vedtak:</w:t>
      </w:r>
    </w:p>
    <w:p w:rsidR="00005F2C" w:rsidRPr="000D36D3" w:rsidRDefault="000D36D3" w:rsidP="000D36D3">
      <w:pPr>
        <w:rPr>
          <w:bCs/>
          <w:sz w:val="24"/>
          <w:szCs w:val="24"/>
        </w:rPr>
      </w:pPr>
      <w:r w:rsidRPr="000D36D3">
        <w:rPr>
          <w:bCs/>
          <w:sz w:val="24"/>
          <w:szCs w:val="24"/>
        </w:rPr>
        <w:t>Innkalling og dagsorden vedas slik den er forelagt.</w:t>
      </w:r>
      <w:r w:rsidR="00005F2C" w:rsidRPr="000D36D3">
        <w:rPr>
          <w:sz w:val="24"/>
          <w:szCs w:val="24"/>
        </w:rPr>
        <w:t>.</w:t>
      </w:r>
    </w:p>
    <w:p w:rsidR="00005F2C" w:rsidRDefault="00005F2C" w:rsidP="00005F2C">
      <w:bookmarkStart w:id="4" w:name="_Hlk50550004"/>
      <w:bookmarkEnd w:id="0"/>
      <w:bookmarkEnd w:id="3"/>
    </w:p>
    <w:p w:rsidR="00005F2C" w:rsidRPr="00FE59AF" w:rsidRDefault="00005F2C" w:rsidP="00005F2C">
      <w:pPr>
        <w:rPr>
          <w:b/>
        </w:rPr>
      </w:pPr>
    </w:p>
    <w:bookmarkEnd w:id="4"/>
    <w:p w:rsidR="00005F2C" w:rsidRDefault="00005F2C" w:rsidP="00005F2C"/>
    <w:p w:rsidR="00005F2C" w:rsidRDefault="00005F2C" w:rsidP="00005F2C"/>
    <w:p w:rsidR="000D36D3" w:rsidRDefault="000D36D3" w:rsidP="00005F2C"/>
    <w:p w:rsidR="000D36D3" w:rsidRDefault="000D36D3" w:rsidP="00005F2C"/>
    <w:p w:rsidR="000D36D3" w:rsidRDefault="000D36D3" w:rsidP="00005F2C"/>
    <w:p w:rsidR="000D36D3" w:rsidRDefault="000D36D3" w:rsidP="00005F2C"/>
    <w:p w:rsidR="000D36D3" w:rsidRDefault="000D36D3" w:rsidP="00005F2C"/>
    <w:p w:rsidR="000D36D3" w:rsidRDefault="000D36D3" w:rsidP="00005F2C"/>
    <w:p w:rsidR="000D36D3" w:rsidRDefault="000D36D3" w:rsidP="00005F2C"/>
    <w:p w:rsidR="000D36D3" w:rsidRDefault="000D36D3" w:rsidP="00005F2C"/>
    <w:p w:rsidR="000D36D3" w:rsidRDefault="000D36D3" w:rsidP="00005F2C"/>
    <w:p w:rsidR="000D36D3" w:rsidRDefault="000D36D3" w:rsidP="00005F2C"/>
    <w:p w:rsidR="000D36D3" w:rsidRDefault="000D36D3" w:rsidP="00005F2C"/>
    <w:p w:rsidR="00005F2C" w:rsidRDefault="00005F2C" w:rsidP="00005F2C"/>
    <w:p w:rsidR="00005F2C" w:rsidRDefault="00005F2C" w:rsidP="00005F2C"/>
    <w:p w:rsidR="00733D48" w:rsidRDefault="00733D48" w:rsidP="00005F2C"/>
    <w:p w:rsidR="00005F2C" w:rsidRPr="00250B66" w:rsidRDefault="00005F2C" w:rsidP="00005F2C">
      <w:pPr>
        <w:ind w:left="1410" w:hanging="1410"/>
        <w:rPr>
          <w:rFonts w:cs="Calibri"/>
          <w:b/>
          <w:bCs/>
        </w:rPr>
      </w:pPr>
      <w:r>
        <w:rPr>
          <w:rFonts w:cs="Calibri"/>
          <w:sz w:val="31"/>
          <w:szCs w:val="31"/>
        </w:rPr>
        <w:lastRenderedPageBreak/>
        <w:t>T</w:t>
      </w:r>
      <w:r w:rsidRPr="000905D0">
        <w:rPr>
          <w:rFonts w:cs="Calibri"/>
          <w:sz w:val="31"/>
          <w:szCs w:val="31"/>
        </w:rPr>
        <w:t>ROMSØ-OMRÅDETS REGIONRÅD</w:t>
      </w:r>
    </w:p>
    <w:p w:rsidR="00005F2C" w:rsidRPr="00F948D3" w:rsidRDefault="00005F2C" w:rsidP="00005F2C">
      <w:pPr>
        <w:spacing w:before="240" w:after="60"/>
        <w:rPr>
          <w:rFonts w:cs="Calibri"/>
          <w:color w:val="000000"/>
          <w:sz w:val="21"/>
          <w:szCs w:val="21"/>
        </w:rPr>
      </w:pPr>
      <w:r w:rsidRPr="00F948D3">
        <w:rPr>
          <w:rFonts w:cs="Calibri"/>
          <w:i/>
          <w:iCs/>
          <w:color w:val="000000"/>
          <w:sz w:val="21"/>
          <w:szCs w:val="21"/>
        </w:rPr>
        <w:t>Saksbehandler: Yngve Voktor</w:t>
      </w:r>
    </w:p>
    <w:p w:rsidR="00005F2C" w:rsidRPr="00F948D3" w:rsidRDefault="00005F2C" w:rsidP="00005F2C">
      <w:pPr>
        <w:rPr>
          <w:rFonts w:cs="Calibri"/>
          <w:color w:val="000000"/>
          <w:sz w:val="21"/>
          <w:szCs w:val="21"/>
        </w:rPr>
      </w:pPr>
      <w:r w:rsidRPr="00F948D3">
        <w:rPr>
          <w:rFonts w:cs="Calibri"/>
          <w:i/>
          <w:iCs/>
          <w:color w:val="000000"/>
          <w:sz w:val="21"/>
          <w:szCs w:val="21"/>
        </w:rPr>
        <w:t>Møtedato:</w:t>
      </w:r>
      <w:r w:rsidR="006D01F2">
        <w:rPr>
          <w:rFonts w:cs="Calibri"/>
          <w:color w:val="000000"/>
          <w:sz w:val="21"/>
          <w:szCs w:val="21"/>
        </w:rPr>
        <w:t xml:space="preserve"> 20.11</w:t>
      </w:r>
      <w:r>
        <w:rPr>
          <w:rFonts w:cs="Calibri"/>
          <w:color w:val="000000"/>
          <w:sz w:val="21"/>
          <w:szCs w:val="21"/>
        </w:rPr>
        <w:t>.</w:t>
      </w:r>
      <w:r w:rsidRPr="00F948D3">
        <w:rPr>
          <w:rFonts w:cs="Calibri"/>
          <w:color w:val="000000"/>
          <w:sz w:val="21"/>
          <w:szCs w:val="21"/>
        </w:rPr>
        <w:t>2020</w:t>
      </w:r>
    </w:p>
    <w:p w:rsidR="00005F2C" w:rsidRDefault="00005F2C" w:rsidP="00005F2C">
      <w:pPr>
        <w:rPr>
          <w:rFonts w:cs="Calibri"/>
          <w:color w:val="000000"/>
          <w:sz w:val="21"/>
          <w:szCs w:val="21"/>
        </w:rPr>
      </w:pPr>
      <w:r w:rsidRPr="00F948D3">
        <w:rPr>
          <w:rFonts w:cs="Calibri"/>
          <w:color w:val="000000"/>
          <w:sz w:val="21"/>
          <w:szCs w:val="21"/>
        </w:rPr>
        <w:t xml:space="preserve">Utvalg: </w:t>
      </w:r>
      <w:r>
        <w:rPr>
          <w:rFonts w:cs="Calibri"/>
          <w:color w:val="000000"/>
          <w:sz w:val="21"/>
          <w:szCs w:val="21"/>
        </w:rPr>
        <w:t>Regionrådet</w:t>
      </w:r>
    </w:p>
    <w:p w:rsidR="00005F2C" w:rsidRPr="00772F67" w:rsidRDefault="00005F2C" w:rsidP="00005F2C">
      <w:pPr>
        <w:rPr>
          <w:rFonts w:cs="Calibri"/>
          <w:color w:val="000000"/>
          <w:sz w:val="21"/>
          <w:szCs w:val="21"/>
        </w:rPr>
      </w:pPr>
      <w:r w:rsidRPr="00F948D3">
        <w:rPr>
          <w:rFonts w:cs="Calibri"/>
          <w:color w:val="000000"/>
          <w:sz w:val="21"/>
          <w:szCs w:val="21"/>
        </w:rPr>
        <w:t>__________________________________________________________________________________</w:t>
      </w:r>
    </w:p>
    <w:p w:rsidR="00005F2C" w:rsidRDefault="00005F2C" w:rsidP="00005F2C">
      <w:r>
        <w:t>Sak nr.</w:t>
      </w:r>
    </w:p>
    <w:p w:rsidR="00005F2C" w:rsidRPr="00450BD2" w:rsidRDefault="000D36D3" w:rsidP="00005F2C">
      <w:pPr>
        <w:rPr>
          <w:b/>
          <w:color w:val="0070C0"/>
          <w:sz w:val="24"/>
          <w:szCs w:val="24"/>
        </w:rPr>
      </w:pPr>
      <w:r w:rsidRPr="00450BD2">
        <w:rPr>
          <w:b/>
          <w:color w:val="0070C0"/>
          <w:sz w:val="24"/>
          <w:szCs w:val="24"/>
        </w:rPr>
        <w:t>25</w:t>
      </w:r>
      <w:r w:rsidR="00005F2C" w:rsidRPr="00450BD2">
        <w:rPr>
          <w:b/>
          <w:color w:val="0070C0"/>
          <w:sz w:val="24"/>
          <w:szCs w:val="24"/>
        </w:rPr>
        <w:t>/20:</w:t>
      </w:r>
      <w:r w:rsidR="00005F2C" w:rsidRPr="00450BD2">
        <w:rPr>
          <w:b/>
          <w:color w:val="0070C0"/>
          <w:sz w:val="24"/>
          <w:szCs w:val="24"/>
        </w:rPr>
        <w:tab/>
      </w:r>
      <w:r w:rsidR="00005F2C" w:rsidRPr="00450BD2">
        <w:rPr>
          <w:b/>
          <w:color w:val="0070C0"/>
          <w:sz w:val="24"/>
          <w:szCs w:val="24"/>
        </w:rPr>
        <w:tab/>
      </w:r>
      <w:r w:rsidR="00005F2C" w:rsidRPr="00450BD2">
        <w:rPr>
          <w:b/>
          <w:color w:val="0070C0"/>
          <w:sz w:val="24"/>
          <w:szCs w:val="24"/>
        </w:rPr>
        <w:tab/>
      </w:r>
      <w:r w:rsidR="00005F2C" w:rsidRPr="00450BD2">
        <w:rPr>
          <w:b/>
          <w:color w:val="0070C0"/>
          <w:sz w:val="24"/>
          <w:szCs w:val="24"/>
        </w:rPr>
        <w:tab/>
      </w:r>
      <w:r w:rsidRPr="00450BD2">
        <w:rPr>
          <w:b/>
          <w:color w:val="0070C0"/>
          <w:sz w:val="24"/>
          <w:szCs w:val="24"/>
        </w:rPr>
        <w:t>PROTOKOLL</w:t>
      </w:r>
    </w:p>
    <w:p w:rsidR="00450BD2" w:rsidRDefault="00450BD2" w:rsidP="00005F2C">
      <w:pPr>
        <w:rPr>
          <w:b/>
          <w:bCs/>
        </w:rPr>
      </w:pPr>
    </w:p>
    <w:p w:rsidR="00450BD2" w:rsidRDefault="00450BD2" w:rsidP="00005F2C">
      <w:pPr>
        <w:rPr>
          <w:b/>
          <w:bCs/>
        </w:rPr>
      </w:pPr>
      <w:r>
        <w:rPr>
          <w:b/>
          <w:bCs/>
        </w:rPr>
        <w:t>Behandling</w:t>
      </w:r>
    </w:p>
    <w:p w:rsidR="0024152A" w:rsidRPr="0024152A" w:rsidRDefault="0024152A" w:rsidP="00005F2C">
      <w:pPr>
        <w:rPr>
          <w:bCs/>
        </w:rPr>
      </w:pPr>
      <w:r w:rsidRPr="0024152A">
        <w:rPr>
          <w:bCs/>
        </w:rPr>
        <w:t xml:space="preserve">Utsendt forslag til protokoll behandlet </w:t>
      </w:r>
      <w:r>
        <w:rPr>
          <w:bCs/>
        </w:rPr>
        <w:t>slik den er forelagt.</w:t>
      </w:r>
    </w:p>
    <w:p w:rsidR="00005F2C" w:rsidRPr="00450BD2" w:rsidRDefault="006D01F2" w:rsidP="00005F2C">
      <w:pPr>
        <w:rPr>
          <w:bCs/>
        </w:rPr>
      </w:pPr>
      <w:r w:rsidRPr="00450BD2">
        <w:rPr>
          <w:bCs/>
        </w:rPr>
        <w:t>Forslag</w:t>
      </w:r>
      <w:r w:rsidR="00005F2C" w:rsidRPr="00450BD2">
        <w:rPr>
          <w:bCs/>
        </w:rPr>
        <w:t xml:space="preserve"> til vedtak:</w:t>
      </w:r>
    </w:p>
    <w:p w:rsidR="006D01F2" w:rsidRDefault="006D01F2" w:rsidP="00005F2C">
      <w:pPr>
        <w:rPr>
          <w:bCs/>
        </w:rPr>
      </w:pPr>
      <w:r>
        <w:rPr>
          <w:bCs/>
        </w:rPr>
        <w:t>Protokoll, regionrådsmøte 18.9.2020 vedtas slik den er forelagt.</w:t>
      </w:r>
    </w:p>
    <w:p w:rsidR="00733D48" w:rsidRDefault="00733D48" w:rsidP="00005F2C">
      <w:pPr>
        <w:rPr>
          <w:bCs/>
        </w:rPr>
      </w:pPr>
    </w:p>
    <w:p w:rsidR="00733D48" w:rsidRDefault="00733D48" w:rsidP="00005F2C">
      <w:pPr>
        <w:rPr>
          <w:b/>
          <w:bCs/>
        </w:rPr>
      </w:pPr>
    </w:p>
    <w:p w:rsidR="00733D48" w:rsidRDefault="00733D48" w:rsidP="00005F2C">
      <w:pPr>
        <w:rPr>
          <w:b/>
          <w:bCs/>
        </w:rPr>
      </w:pPr>
    </w:p>
    <w:p w:rsidR="00733D48" w:rsidRDefault="00733D48" w:rsidP="00005F2C">
      <w:pPr>
        <w:rPr>
          <w:b/>
          <w:bCs/>
        </w:rPr>
      </w:pPr>
    </w:p>
    <w:p w:rsidR="00733D48" w:rsidRDefault="00733D48" w:rsidP="00005F2C">
      <w:pPr>
        <w:rPr>
          <w:b/>
          <w:bCs/>
        </w:rPr>
      </w:pPr>
    </w:p>
    <w:p w:rsidR="00733D48" w:rsidRDefault="00733D48" w:rsidP="00005F2C">
      <w:pPr>
        <w:rPr>
          <w:b/>
          <w:bCs/>
        </w:rPr>
      </w:pPr>
    </w:p>
    <w:p w:rsidR="00733D48" w:rsidRDefault="00733D48" w:rsidP="00005F2C">
      <w:pPr>
        <w:rPr>
          <w:b/>
          <w:bCs/>
        </w:rPr>
      </w:pPr>
    </w:p>
    <w:p w:rsidR="00733D48" w:rsidRDefault="00733D48" w:rsidP="00005F2C">
      <w:pPr>
        <w:rPr>
          <w:b/>
          <w:bCs/>
        </w:rPr>
      </w:pPr>
      <w:r w:rsidRPr="00733D48">
        <w:rPr>
          <w:b/>
          <w:bCs/>
        </w:rPr>
        <w:t xml:space="preserve">Protokoll </w:t>
      </w:r>
      <w:r>
        <w:rPr>
          <w:b/>
          <w:bCs/>
        </w:rPr>
        <w:t xml:space="preserve">18.9.2020 </w:t>
      </w:r>
      <w:r w:rsidRPr="00733D48">
        <w:rPr>
          <w:b/>
          <w:bCs/>
        </w:rPr>
        <w:t>følger</w:t>
      </w:r>
      <w:r>
        <w:rPr>
          <w:b/>
          <w:bCs/>
        </w:rPr>
        <w:t xml:space="preserve"> neste side</w:t>
      </w:r>
    </w:p>
    <w:p w:rsidR="00733D48" w:rsidRDefault="00733D48" w:rsidP="00005F2C">
      <w:pPr>
        <w:rPr>
          <w:b/>
          <w:bCs/>
        </w:rPr>
      </w:pPr>
    </w:p>
    <w:p w:rsidR="00733D48" w:rsidRDefault="00733D48" w:rsidP="00005F2C">
      <w:pPr>
        <w:rPr>
          <w:b/>
          <w:bCs/>
        </w:rPr>
      </w:pPr>
    </w:p>
    <w:p w:rsidR="00733D48" w:rsidRDefault="00733D48" w:rsidP="00005F2C">
      <w:pPr>
        <w:rPr>
          <w:b/>
          <w:bCs/>
        </w:rPr>
      </w:pPr>
    </w:p>
    <w:p w:rsidR="00733D48" w:rsidRDefault="00733D48" w:rsidP="00005F2C">
      <w:pPr>
        <w:rPr>
          <w:b/>
          <w:bCs/>
        </w:rPr>
      </w:pPr>
    </w:p>
    <w:p w:rsidR="00733D48" w:rsidRPr="00733D48" w:rsidRDefault="00733D48" w:rsidP="00005F2C">
      <w:pPr>
        <w:rPr>
          <w:b/>
          <w:bCs/>
        </w:rPr>
      </w:pPr>
    </w:p>
    <w:p w:rsidR="00733D48" w:rsidRPr="00AF06FC" w:rsidRDefault="00733D48" w:rsidP="00733D48">
      <w:pPr>
        <w:rPr>
          <w:rFonts w:ascii="Cambria" w:eastAsia="Times New Roman" w:hAnsi="Cambria"/>
          <w:b/>
          <w:sz w:val="28"/>
          <w:szCs w:val="28"/>
        </w:rPr>
      </w:pPr>
      <w:r>
        <w:rPr>
          <w:rFonts w:ascii="Cambria" w:hAnsi="Cambria"/>
          <w:noProof/>
          <w:lang w:eastAsia="nb-NO"/>
        </w:rPr>
        <w:lastRenderedPageBreak/>
        <w:drawing>
          <wp:inline distT="0" distB="0" distL="0" distR="0" wp14:anchorId="2D7DB098" wp14:editId="49EC7EED">
            <wp:extent cx="4519930" cy="638175"/>
            <wp:effectExtent l="0" t="0" r="0" b="9525"/>
            <wp:docPr id="2" name="Bilde 2" descr="TOR_Brevark_N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TOR_Brevark_NY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9930" cy="638175"/>
                    </a:xfrm>
                    <a:prstGeom prst="rect">
                      <a:avLst/>
                    </a:prstGeom>
                    <a:noFill/>
                    <a:ln>
                      <a:noFill/>
                    </a:ln>
                  </pic:spPr>
                </pic:pic>
              </a:graphicData>
            </a:graphic>
          </wp:inline>
        </w:drawing>
      </w:r>
      <w:r>
        <w:rPr>
          <w:rFonts w:ascii="Cambria" w:eastAsia="Times New Roman" w:hAnsi="Cambria"/>
          <w:b/>
          <w:sz w:val="28"/>
          <w:szCs w:val="28"/>
        </w:rPr>
        <w:tab/>
      </w:r>
    </w:p>
    <w:p w:rsidR="00733D48" w:rsidRPr="0094426E" w:rsidRDefault="00733D48" w:rsidP="00733D48">
      <w:pPr>
        <w:rPr>
          <w:rFonts w:ascii="Cambria" w:eastAsia="Times New Roman" w:hAnsi="Cambria"/>
          <w:b/>
          <w:sz w:val="28"/>
          <w:szCs w:val="28"/>
        </w:rPr>
      </w:pPr>
      <w:r w:rsidRPr="00AF06FC">
        <w:rPr>
          <w:rFonts w:ascii="Cambria" w:eastAsia="Times New Roman" w:hAnsi="Cambria"/>
          <w:b/>
          <w:sz w:val="28"/>
          <w:szCs w:val="28"/>
        </w:rPr>
        <w:t>Protokoll</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9"/>
        <w:gridCol w:w="1985"/>
        <w:gridCol w:w="1417"/>
        <w:gridCol w:w="851"/>
        <w:gridCol w:w="567"/>
        <w:gridCol w:w="2693"/>
        <w:gridCol w:w="1701"/>
      </w:tblGrid>
      <w:tr w:rsidR="00733D48" w:rsidRPr="00720CFA" w:rsidTr="004B4250">
        <w:tc>
          <w:tcPr>
            <w:tcW w:w="9993" w:type="dxa"/>
            <w:gridSpan w:val="7"/>
            <w:tcBorders>
              <w:top w:val="single" w:sz="6" w:space="0" w:color="auto"/>
              <w:bottom w:val="nil"/>
            </w:tcBorders>
          </w:tcPr>
          <w:p w:rsidR="00733D48" w:rsidRPr="00720CFA" w:rsidRDefault="00733D48" w:rsidP="004B4250">
            <w:pPr>
              <w:rPr>
                <w:rFonts w:asciiTheme="minorHAnsi" w:eastAsia="Times New Roman" w:hAnsiTheme="minorHAnsi" w:cstheme="minorHAnsi"/>
                <w:b/>
                <w:sz w:val="20"/>
                <w:szCs w:val="20"/>
              </w:rPr>
            </w:pPr>
            <w:r w:rsidRPr="00720CFA">
              <w:rPr>
                <w:rFonts w:asciiTheme="minorHAnsi" w:eastAsia="Times New Roman" w:hAnsiTheme="minorHAnsi" w:cstheme="minorHAnsi"/>
                <w:b/>
                <w:sz w:val="20"/>
                <w:szCs w:val="20"/>
              </w:rPr>
              <w:t>Møte i Tromsø-områdets regionråd - 2020</w:t>
            </w:r>
          </w:p>
        </w:tc>
      </w:tr>
      <w:tr w:rsidR="00733D48" w:rsidRPr="00720CFA" w:rsidTr="004B4250">
        <w:tc>
          <w:tcPr>
            <w:tcW w:w="779" w:type="dxa"/>
            <w:tcBorders>
              <w:top w:val="dotted" w:sz="4" w:space="0" w:color="auto"/>
              <w:bottom w:val="dotted" w:sz="4" w:space="0" w:color="auto"/>
              <w:right w:val="dotted" w:sz="4" w:space="0" w:color="auto"/>
            </w:tcBorders>
          </w:tcPr>
          <w:p w:rsidR="00733D48" w:rsidRPr="00720CFA" w:rsidRDefault="00733D48" w:rsidP="004B4250">
            <w:pPr>
              <w:rPr>
                <w:rFonts w:asciiTheme="minorHAnsi" w:eastAsia="Times New Roman" w:hAnsiTheme="minorHAnsi" w:cstheme="minorHAnsi"/>
                <w:b/>
                <w:sz w:val="20"/>
                <w:szCs w:val="20"/>
              </w:rPr>
            </w:pPr>
            <w:bookmarkStart w:id="5" w:name="Dato" w:colFirst="1" w:colLast="1"/>
            <w:r w:rsidRPr="00720CFA">
              <w:rPr>
                <w:rFonts w:asciiTheme="minorHAnsi" w:eastAsia="Times New Roman" w:hAnsiTheme="minorHAnsi" w:cstheme="minorHAnsi"/>
                <w:b/>
                <w:sz w:val="20"/>
                <w:szCs w:val="20"/>
              </w:rPr>
              <w:t>Dato</w:t>
            </w:r>
          </w:p>
        </w:tc>
        <w:tc>
          <w:tcPr>
            <w:tcW w:w="1985" w:type="dxa"/>
            <w:tcBorders>
              <w:top w:val="dotted" w:sz="4" w:space="0" w:color="auto"/>
              <w:left w:val="dotted" w:sz="4" w:space="0" w:color="auto"/>
              <w:bottom w:val="dotted" w:sz="4" w:space="0" w:color="auto"/>
              <w:right w:val="dotted" w:sz="4" w:space="0" w:color="auto"/>
            </w:tcBorders>
          </w:tcPr>
          <w:p w:rsidR="00733D48" w:rsidRPr="00720CFA" w:rsidRDefault="00733D48" w:rsidP="004B4250">
            <w:pPr>
              <w:rPr>
                <w:rFonts w:asciiTheme="minorHAnsi" w:eastAsia="Times New Roman" w:hAnsiTheme="minorHAnsi" w:cstheme="minorHAnsi"/>
                <w:sz w:val="20"/>
                <w:szCs w:val="20"/>
              </w:rPr>
            </w:pPr>
            <w:r w:rsidRPr="00720CFA">
              <w:rPr>
                <w:rFonts w:asciiTheme="minorHAnsi" w:eastAsia="Times New Roman" w:hAnsiTheme="minorHAnsi" w:cstheme="minorHAnsi"/>
                <w:sz w:val="20"/>
                <w:szCs w:val="20"/>
              </w:rPr>
              <w:t>18.9.2020</w:t>
            </w:r>
          </w:p>
        </w:tc>
        <w:tc>
          <w:tcPr>
            <w:tcW w:w="1417" w:type="dxa"/>
            <w:tcBorders>
              <w:top w:val="dotted" w:sz="4" w:space="0" w:color="auto"/>
              <w:left w:val="dotted" w:sz="4" w:space="0" w:color="auto"/>
              <w:bottom w:val="dotted" w:sz="4" w:space="0" w:color="auto"/>
              <w:right w:val="dotted" w:sz="4" w:space="0" w:color="auto"/>
            </w:tcBorders>
          </w:tcPr>
          <w:p w:rsidR="00733D48" w:rsidRPr="00720CFA" w:rsidRDefault="00733D48" w:rsidP="004B4250">
            <w:pPr>
              <w:rPr>
                <w:rFonts w:asciiTheme="minorHAnsi" w:eastAsia="Times New Roman" w:hAnsiTheme="minorHAnsi" w:cstheme="minorHAnsi"/>
                <w:b/>
                <w:sz w:val="20"/>
                <w:szCs w:val="20"/>
              </w:rPr>
            </w:pPr>
            <w:r w:rsidRPr="00720CFA">
              <w:rPr>
                <w:rFonts w:asciiTheme="minorHAnsi" w:eastAsia="Times New Roman" w:hAnsiTheme="minorHAnsi" w:cstheme="minorHAnsi"/>
                <w:b/>
                <w:sz w:val="20"/>
                <w:szCs w:val="20"/>
              </w:rPr>
              <w:t>Møte nr. 4</w:t>
            </w:r>
          </w:p>
        </w:tc>
        <w:tc>
          <w:tcPr>
            <w:tcW w:w="1418" w:type="dxa"/>
            <w:gridSpan w:val="2"/>
            <w:tcBorders>
              <w:top w:val="dotted" w:sz="4" w:space="0" w:color="auto"/>
              <w:left w:val="dotted" w:sz="4" w:space="0" w:color="auto"/>
              <w:bottom w:val="dotted" w:sz="4" w:space="0" w:color="auto"/>
              <w:right w:val="dotted" w:sz="4" w:space="0" w:color="auto"/>
            </w:tcBorders>
          </w:tcPr>
          <w:p w:rsidR="00733D48" w:rsidRPr="00720CFA" w:rsidRDefault="00733D48" w:rsidP="004B4250">
            <w:pPr>
              <w:rPr>
                <w:rFonts w:asciiTheme="minorHAnsi" w:eastAsia="Times New Roman" w:hAnsiTheme="minorHAnsi" w:cstheme="minorHAnsi"/>
                <w:b/>
                <w:sz w:val="20"/>
                <w:szCs w:val="20"/>
              </w:rPr>
            </w:pPr>
            <w:r w:rsidRPr="00720CFA">
              <w:rPr>
                <w:rFonts w:asciiTheme="minorHAnsi" w:eastAsia="Times New Roman" w:hAnsiTheme="minorHAnsi" w:cstheme="minorHAnsi"/>
                <w:b/>
                <w:sz w:val="20"/>
                <w:szCs w:val="20"/>
              </w:rPr>
              <w:t>Vår ref.</w:t>
            </w:r>
          </w:p>
        </w:tc>
        <w:tc>
          <w:tcPr>
            <w:tcW w:w="2693" w:type="dxa"/>
            <w:tcBorders>
              <w:top w:val="dotted" w:sz="4" w:space="0" w:color="auto"/>
              <w:left w:val="dotted" w:sz="4" w:space="0" w:color="auto"/>
              <w:bottom w:val="dotted" w:sz="4" w:space="0" w:color="auto"/>
              <w:right w:val="dotted" w:sz="4" w:space="0" w:color="auto"/>
            </w:tcBorders>
          </w:tcPr>
          <w:p w:rsidR="00733D48" w:rsidRPr="00720CFA" w:rsidRDefault="00733D48" w:rsidP="004B4250">
            <w:pPr>
              <w:rPr>
                <w:rFonts w:asciiTheme="minorHAnsi" w:eastAsia="Times New Roman" w:hAnsiTheme="minorHAnsi" w:cstheme="minorHAnsi"/>
                <w:b/>
                <w:sz w:val="20"/>
                <w:szCs w:val="20"/>
              </w:rPr>
            </w:pPr>
            <w:r w:rsidRPr="00720CFA">
              <w:rPr>
                <w:rFonts w:asciiTheme="minorHAnsi" w:eastAsia="Times New Roman" w:hAnsiTheme="minorHAnsi" w:cstheme="minorHAnsi"/>
                <w:b/>
                <w:sz w:val="20"/>
                <w:szCs w:val="20"/>
              </w:rPr>
              <w:t>Referent: Yngve Voktor</w:t>
            </w:r>
          </w:p>
        </w:tc>
        <w:tc>
          <w:tcPr>
            <w:tcW w:w="1701" w:type="dxa"/>
            <w:tcBorders>
              <w:top w:val="dotted" w:sz="4" w:space="0" w:color="auto"/>
              <w:left w:val="dotted" w:sz="4" w:space="0" w:color="auto"/>
              <w:bottom w:val="dotted" w:sz="4" w:space="0" w:color="auto"/>
            </w:tcBorders>
          </w:tcPr>
          <w:p w:rsidR="00733D48" w:rsidRPr="00720CFA" w:rsidRDefault="00733D48" w:rsidP="004B4250">
            <w:pPr>
              <w:jc w:val="right"/>
              <w:rPr>
                <w:rFonts w:asciiTheme="minorHAnsi" w:eastAsia="Times New Roman" w:hAnsiTheme="minorHAnsi" w:cstheme="minorHAnsi"/>
                <w:sz w:val="20"/>
                <w:szCs w:val="20"/>
              </w:rPr>
            </w:pPr>
            <w:r w:rsidRPr="00720CFA">
              <w:rPr>
                <w:rFonts w:asciiTheme="minorHAnsi" w:eastAsia="Times New Roman" w:hAnsiTheme="minorHAnsi" w:cstheme="minorHAnsi"/>
                <w:b/>
                <w:sz w:val="20"/>
                <w:szCs w:val="20"/>
              </w:rPr>
              <w:t>Antall sider</w:t>
            </w:r>
          </w:p>
        </w:tc>
      </w:tr>
      <w:tr w:rsidR="00733D48" w:rsidRPr="00720CFA" w:rsidTr="004B4250">
        <w:tc>
          <w:tcPr>
            <w:tcW w:w="779" w:type="dxa"/>
            <w:tcBorders>
              <w:top w:val="dotted" w:sz="4" w:space="0" w:color="auto"/>
              <w:bottom w:val="nil"/>
              <w:right w:val="dotted" w:sz="4" w:space="0" w:color="auto"/>
            </w:tcBorders>
          </w:tcPr>
          <w:p w:rsidR="00733D48" w:rsidRPr="00720CFA" w:rsidRDefault="00733D48" w:rsidP="004B4250">
            <w:pPr>
              <w:rPr>
                <w:rFonts w:asciiTheme="minorHAnsi" w:eastAsia="Times New Roman" w:hAnsiTheme="minorHAnsi" w:cstheme="minorHAnsi"/>
                <w:b/>
                <w:sz w:val="20"/>
                <w:szCs w:val="20"/>
              </w:rPr>
            </w:pPr>
            <w:bookmarkStart w:id="6" w:name="Møtenr" w:colFirst="2" w:colLast="2"/>
            <w:bookmarkEnd w:id="5"/>
            <w:r w:rsidRPr="00720CFA">
              <w:rPr>
                <w:rFonts w:asciiTheme="minorHAnsi" w:eastAsia="Times New Roman" w:hAnsiTheme="minorHAnsi" w:cstheme="minorHAnsi"/>
                <w:b/>
                <w:sz w:val="20"/>
                <w:szCs w:val="20"/>
              </w:rPr>
              <w:t>Kl</w:t>
            </w:r>
          </w:p>
        </w:tc>
        <w:tc>
          <w:tcPr>
            <w:tcW w:w="1985" w:type="dxa"/>
            <w:tcBorders>
              <w:top w:val="dotted" w:sz="4" w:space="0" w:color="auto"/>
              <w:left w:val="dotted" w:sz="4" w:space="0" w:color="auto"/>
              <w:bottom w:val="nil"/>
              <w:right w:val="dotted" w:sz="4" w:space="0" w:color="auto"/>
            </w:tcBorders>
          </w:tcPr>
          <w:p w:rsidR="00733D48" w:rsidRPr="00720CFA" w:rsidRDefault="00733D48" w:rsidP="004B4250">
            <w:pPr>
              <w:rPr>
                <w:rFonts w:asciiTheme="minorHAnsi" w:eastAsia="Times New Roman" w:hAnsiTheme="minorHAnsi" w:cstheme="minorHAnsi"/>
                <w:sz w:val="20"/>
                <w:szCs w:val="20"/>
              </w:rPr>
            </w:pPr>
            <w:bookmarkStart w:id="7" w:name="Kl"/>
            <w:bookmarkEnd w:id="7"/>
            <w:r w:rsidRPr="00720CFA">
              <w:rPr>
                <w:rFonts w:asciiTheme="minorHAnsi" w:eastAsia="Times New Roman" w:hAnsiTheme="minorHAnsi" w:cstheme="minorHAnsi"/>
                <w:sz w:val="20"/>
                <w:szCs w:val="20"/>
              </w:rPr>
              <w:t>10.00-14.00</w:t>
            </w:r>
          </w:p>
        </w:tc>
        <w:tc>
          <w:tcPr>
            <w:tcW w:w="1417" w:type="dxa"/>
            <w:tcBorders>
              <w:top w:val="dotted" w:sz="4" w:space="0" w:color="auto"/>
              <w:left w:val="dotted" w:sz="4" w:space="0" w:color="auto"/>
              <w:bottom w:val="nil"/>
              <w:right w:val="dotted" w:sz="4" w:space="0" w:color="auto"/>
            </w:tcBorders>
          </w:tcPr>
          <w:p w:rsidR="00733D48" w:rsidRPr="00720CFA" w:rsidRDefault="00733D48" w:rsidP="004B4250">
            <w:pPr>
              <w:rPr>
                <w:rFonts w:asciiTheme="minorHAnsi" w:eastAsia="Times New Roman" w:hAnsiTheme="minorHAnsi" w:cstheme="minorHAnsi"/>
                <w:sz w:val="20"/>
                <w:szCs w:val="20"/>
              </w:rPr>
            </w:pPr>
          </w:p>
        </w:tc>
        <w:tc>
          <w:tcPr>
            <w:tcW w:w="1418" w:type="dxa"/>
            <w:gridSpan w:val="2"/>
            <w:tcBorders>
              <w:top w:val="dotted" w:sz="4" w:space="0" w:color="auto"/>
              <w:left w:val="dotted" w:sz="4" w:space="0" w:color="auto"/>
              <w:bottom w:val="nil"/>
              <w:right w:val="dotted" w:sz="4" w:space="0" w:color="auto"/>
            </w:tcBorders>
          </w:tcPr>
          <w:p w:rsidR="00733D48" w:rsidRPr="00720CFA" w:rsidRDefault="00733D48" w:rsidP="004B4250">
            <w:pPr>
              <w:ind w:right="423"/>
              <w:rPr>
                <w:rFonts w:asciiTheme="minorHAnsi" w:eastAsia="Times New Roman" w:hAnsiTheme="minorHAnsi" w:cstheme="minorHAnsi"/>
                <w:sz w:val="20"/>
                <w:szCs w:val="20"/>
              </w:rPr>
            </w:pPr>
          </w:p>
        </w:tc>
        <w:tc>
          <w:tcPr>
            <w:tcW w:w="2693" w:type="dxa"/>
            <w:tcBorders>
              <w:top w:val="dotted" w:sz="4" w:space="0" w:color="auto"/>
              <w:left w:val="dotted" w:sz="4" w:space="0" w:color="auto"/>
              <w:bottom w:val="nil"/>
              <w:right w:val="dotted" w:sz="4" w:space="0" w:color="auto"/>
            </w:tcBorders>
          </w:tcPr>
          <w:p w:rsidR="00733D48" w:rsidRPr="00720CFA" w:rsidRDefault="00733D48" w:rsidP="004B4250">
            <w:pPr>
              <w:ind w:right="423"/>
              <w:rPr>
                <w:rFonts w:asciiTheme="minorHAnsi" w:eastAsia="Times New Roman" w:hAnsiTheme="minorHAnsi" w:cstheme="minorHAnsi"/>
                <w:sz w:val="20"/>
                <w:szCs w:val="20"/>
              </w:rPr>
            </w:pPr>
          </w:p>
        </w:tc>
        <w:tc>
          <w:tcPr>
            <w:tcW w:w="1701" w:type="dxa"/>
            <w:tcBorders>
              <w:top w:val="dotted" w:sz="4" w:space="0" w:color="auto"/>
              <w:left w:val="dotted" w:sz="4" w:space="0" w:color="auto"/>
              <w:bottom w:val="nil"/>
            </w:tcBorders>
          </w:tcPr>
          <w:p w:rsidR="00733D48" w:rsidRPr="00720CFA" w:rsidRDefault="00733D48" w:rsidP="004B4250">
            <w:pPr>
              <w:ind w:right="423"/>
              <w:jc w:val="right"/>
              <w:rPr>
                <w:rFonts w:asciiTheme="minorHAnsi" w:eastAsia="Times New Roman" w:hAnsiTheme="minorHAnsi" w:cstheme="minorHAnsi"/>
                <w:sz w:val="20"/>
                <w:szCs w:val="20"/>
              </w:rPr>
            </w:pPr>
          </w:p>
        </w:tc>
      </w:tr>
      <w:tr w:rsidR="00733D48" w:rsidRPr="00720CFA" w:rsidTr="004B4250">
        <w:tc>
          <w:tcPr>
            <w:tcW w:w="779" w:type="dxa"/>
            <w:tcBorders>
              <w:top w:val="dotted" w:sz="4" w:space="0" w:color="auto"/>
              <w:bottom w:val="nil"/>
              <w:right w:val="dotted" w:sz="4" w:space="0" w:color="auto"/>
            </w:tcBorders>
          </w:tcPr>
          <w:p w:rsidR="00733D48" w:rsidRPr="00720CFA" w:rsidRDefault="00733D48" w:rsidP="004B4250">
            <w:pPr>
              <w:rPr>
                <w:rFonts w:asciiTheme="minorHAnsi" w:eastAsia="Times New Roman" w:hAnsiTheme="minorHAnsi" w:cstheme="minorHAnsi"/>
                <w:b/>
                <w:sz w:val="20"/>
                <w:szCs w:val="20"/>
              </w:rPr>
            </w:pPr>
            <w:r w:rsidRPr="00720CFA">
              <w:rPr>
                <w:rFonts w:asciiTheme="minorHAnsi" w:eastAsia="Times New Roman" w:hAnsiTheme="minorHAnsi" w:cstheme="minorHAnsi"/>
                <w:b/>
                <w:sz w:val="20"/>
                <w:szCs w:val="20"/>
              </w:rPr>
              <w:t>Sted</w:t>
            </w:r>
          </w:p>
        </w:tc>
        <w:tc>
          <w:tcPr>
            <w:tcW w:w="7513" w:type="dxa"/>
            <w:gridSpan w:val="5"/>
            <w:tcBorders>
              <w:top w:val="dotted" w:sz="4" w:space="0" w:color="auto"/>
              <w:left w:val="dotted" w:sz="4" w:space="0" w:color="auto"/>
              <w:bottom w:val="nil"/>
              <w:right w:val="dotted" w:sz="4" w:space="0" w:color="auto"/>
            </w:tcBorders>
          </w:tcPr>
          <w:p w:rsidR="00733D48" w:rsidRPr="00720CFA" w:rsidRDefault="00733D48" w:rsidP="004B4250">
            <w:pPr>
              <w:ind w:right="423"/>
              <w:rPr>
                <w:rFonts w:asciiTheme="minorHAnsi" w:eastAsia="Times New Roman" w:hAnsiTheme="minorHAnsi" w:cstheme="minorHAnsi"/>
                <w:sz w:val="20"/>
                <w:szCs w:val="20"/>
              </w:rPr>
            </w:pPr>
            <w:r w:rsidRPr="00720CFA">
              <w:rPr>
                <w:rFonts w:asciiTheme="minorHAnsi" w:eastAsia="Times New Roman" w:hAnsiTheme="minorHAnsi" w:cstheme="minorHAnsi"/>
                <w:sz w:val="20"/>
                <w:szCs w:val="20"/>
              </w:rPr>
              <w:t>Tromsø kommunes rådhus, Formannskapssalen og Videomøte- Teams</w:t>
            </w:r>
          </w:p>
        </w:tc>
        <w:tc>
          <w:tcPr>
            <w:tcW w:w="1701" w:type="dxa"/>
            <w:tcBorders>
              <w:top w:val="dotted" w:sz="4" w:space="0" w:color="auto"/>
              <w:left w:val="dotted" w:sz="4" w:space="0" w:color="auto"/>
              <w:bottom w:val="nil"/>
            </w:tcBorders>
          </w:tcPr>
          <w:p w:rsidR="00733D48" w:rsidRPr="00720CFA" w:rsidRDefault="00733D48" w:rsidP="004B4250">
            <w:pPr>
              <w:ind w:right="423"/>
              <w:jc w:val="right"/>
              <w:rPr>
                <w:rFonts w:asciiTheme="minorHAnsi" w:eastAsia="Times New Roman" w:hAnsiTheme="minorHAnsi" w:cstheme="minorHAnsi"/>
                <w:sz w:val="20"/>
                <w:szCs w:val="20"/>
              </w:rPr>
            </w:pPr>
          </w:p>
        </w:tc>
      </w:tr>
      <w:bookmarkEnd w:id="6"/>
      <w:tr w:rsidR="00733D48" w:rsidRPr="00AF06FC" w:rsidTr="004B4250">
        <w:tc>
          <w:tcPr>
            <w:tcW w:w="5032" w:type="dxa"/>
            <w:gridSpan w:val="4"/>
            <w:tcBorders>
              <w:top w:val="dotted" w:sz="4" w:space="0" w:color="auto"/>
              <w:bottom w:val="dotted" w:sz="4" w:space="0" w:color="auto"/>
              <w:right w:val="dotted" w:sz="4" w:space="0" w:color="auto"/>
            </w:tcBorders>
          </w:tcPr>
          <w:p w:rsidR="00733D48" w:rsidRPr="00687A47" w:rsidRDefault="00733D48" w:rsidP="004B4250">
            <w:pPr>
              <w:spacing w:after="0" w:line="240" w:lineRule="auto"/>
              <w:rPr>
                <w:rFonts w:asciiTheme="minorHAnsi" w:eastAsia="Times New Roman" w:hAnsiTheme="minorHAnsi" w:cstheme="minorHAnsi"/>
                <w:sz w:val="20"/>
                <w:szCs w:val="20"/>
                <w:lang w:eastAsia="nb-NO"/>
              </w:rPr>
            </w:pPr>
            <w:r w:rsidRPr="00687A47">
              <w:rPr>
                <w:rFonts w:asciiTheme="minorHAnsi" w:eastAsia="Times New Roman" w:hAnsiTheme="minorHAnsi" w:cstheme="minorHAnsi"/>
                <w:b/>
                <w:sz w:val="20"/>
                <w:szCs w:val="20"/>
              </w:rPr>
              <w:t xml:space="preserve">Til stede: </w:t>
            </w:r>
            <w:r w:rsidRPr="00687A47">
              <w:rPr>
                <w:rFonts w:asciiTheme="minorHAnsi" w:eastAsia="Times New Roman" w:hAnsiTheme="minorHAnsi" w:cstheme="minorHAnsi"/>
                <w:b/>
                <w:sz w:val="20"/>
                <w:szCs w:val="20"/>
              </w:rPr>
              <w:br/>
            </w:r>
            <w:r w:rsidRPr="00687A47">
              <w:rPr>
                <w:rFonts w:asciiTheme="minorHAnsi" w:eastAsia="Times New Roman" w:hAnsiTheme="minorHAnsi" w:cstheme="minorHAnsi"/>
                <w:sz w:val="20"/>
                <w:szCs w:val="20"/>
                <w:lang w:eastAsia="nb-NO"/>
              </w:rPr>
              <w:t>Tromsø kommune</w:t>
            </w:r>
          </w:p>
          <w:p w:rsidR="00733D48" w:rsidRPr="00687A47" w:rsidRDefault="00733D48" w:rsidP="004B4250">
            <w:pPr>
              <w:spacing w:after="0" w:line="240" w:lineRule="auto"/>
              <w:rPr>
                <w:rFonts w:asciiTheme="minorHAnsi" w:eastAsia="Times New Roman" w:hAnsiTheme="minorHAnsi" w:cstheme="minorHAnsi"/>
                <w:sz w:val="20"/>
                <w:szCs w:val="20"/>
                <w:lang w:eastAsia="nb-NO"/>
              </w:rPr>
            </w:pPr>
            <w:r w:rsidRPr="00687A47">
              <w:rPr>
                <w:rFonts w:asciiTheme="minorHAnsi" w:eastAsia="Times New Roman" w:hAnsiTheme="minorHAnsi" w:cstheme="minorHAnsi"/>
                <w:sz w:val="20"/>
                <w:szCs w:val="20"/>
                <w:lang w:eastAsia="nb-NO"/>
              </w:rPr>
              <w:t xml:space="preserve">Ordfører Gunnar Wilhelmsen (AP), varaordfører Marlene Braathen (SP), Irene Vanja Dahl (V) og Jarle Heitman (AP) vara for ordfører. </w:t>
            </w:r>
          </w:p>
          <w:p w:rsidR="00733D48" w:rsidRPr="00687A47" w:rsidRDefault="00733D48" w:rsidP="004B4250">
            <w:pPr>
              <w:spacing w:after="0" w:line="240" w:lineRule="auto"/>
              <w:rPr>
                <w:rFonts w:asciiTheme="minorHAnsi" w:eastAsia="Times New Roman" w:hAnsiTheme="minorHAnsi" w:cstheme="minorHAnsi"/>
                <w:i/>
                <w:sz w:val="20"/>
                <w:szCs w:val="20"/>
                <w:lang w:eastAsia="nb-NO"/>
              </w:rPr>
            </w:pPr>
            <w:r w:rsidRPr="00687A47">
              <w:rPr>
                <w:rFonts w:asciiTheme="minorHAnsi" w:eastAsia="Times New Roman" w:hAnsiTheme="minorHAnsi" w:cstheme="minorHAnsi"/>
                <w:i/>
                <w:sz w:val="20"/>
                <w:szCs w:val="20"/>
                <w:lang w:eastAsia="nb-NO"/>
              </w:rPr>
              <w:t>Administrasjon</w:t>
            </w:r>
          </w:p>
          <w:p w:rsidR="00733D48" w:rsidRPr="00687A47" w:rsidRDefault="00733D48" w:rsidP="004B4250">
            <w:pPr>
              <w:spacing w:after="0" w:line="240" w:lineRule="auto"/>
              <w:rPr>
                <w:rFonts w:asciiTheme="minorHAnsi" w:eastAsia="Times New Roman" w:hAnsiTheme="minorHAnsi" w:cstheme="minorHAnsi"/>
                <w:sz w:val="20"/>
                <w:szCs w:val="20"/>
                <w:lang w:eastAsia="nb-NO"/>
              </w:rPr>
            </w:pPr>
            <w:r w:rsidRPr="00687A47">
              <w:rPr>
                <w:rFonts w:asciiTheme="minorHAnsi" w:eastAsia="Times New Roman" w:hAnsiTheme="minorHAnsi" w:cstheme="minorHAnsi"/>
                <w:sz w:val="20"/>
                <w:szCs w:val="20"/>
                <w:lang w:eastAsia="nb-NO"/>
              </w:rPr>
              <w:t>Konst. kommunedirektør Mari Enoksen Hult.</w:t>
            </w:r>
          </w:p>
          <w:p w:rsidR="00733D48" w:rsidRPr="00687A47" w:rsidRDefault="00733D48" w:rsidP="004B4250">
            <w:pPr>
              <w:spacing w:after="0" w:line="240" w:lineRule="auto"/>
              <w:rPr>
                <w:rFonts w:asciiTheme="minorHAnsi" w:eastAsia="Times New Roman" w:hAnsiTheme="minorHAnsi" w:cstheme="minorHAnsi"/>
                <w:sz w:val="20"/>
                <w:szCs w:val="20"/>
                <w:lang w:eastAsia="nb-NO"/>
              </w:rPr>
            </w:pPr>
          </w:p>
          <w:p w:rsidR="00733D48" w:rsidRPr="00687A47" w:rsidRDefault="00733D48" w:rsidP="004B4250">
            <w:pPr>
              <w:spacing w:after="0" w:line="240" w:lineRule="auto"/>
              <w:rPr>
                <w:rFonts w:asciiTheme="minorHAnsi" w:eastAsia="Times New Roman" w:hAnsiTheme="minorHAnsi" w:cstheme="minorHAnsi"/>
                <w:sz w:val="20"/>
                <w:szCs w:val="20"/>
                <w:lang w:eastAsia="nb-NO"/>
              </w:rPr>
            </w:pPr>
            <w:r w:rsidRPr="00687A47">
              <w:rPr>
                <w:rFonts w:asciiTheme="minorHAnsi" w:eastAsia="Times New Roman" w:hAnsiTheme="minorHAnsi" w:cstheme="minorHAnsi"/>
                <w:sz w:val="20"/>
                <w:szCs w:val="20"/>
                <w:lang w:eastAsia="nb-NO"/>
              </w:rPr>
              <w:t xml:space="preserve">Balsfjord kommune: </w:t>
            </w:r>
          </w:p>
          <w:p w:rsidR="00733D48" w:rsidRPr="00687A47" w:rsidRDefault="00733D48" w:rsidP="004B4250">
            <w:pPr>
              <w:spacing w:after="0" w:line="240" w:lineRule="auto"/>
              <w:rPr>
                <w:rFonts w:asciiTheme="minorHAnsi" w:eastAsia="Times New Roman" w:hAnsiTheme="minorHAnsi" w:cstheme="minorHAnsi"/>
                <w:sz w:val="20"/>
                <w:szCs w:val="20"/>
                <w:lang w:eastAsia="nb-NO"/>
              </w:rPr>
            </w:pPr>
            <w:r w:rsidRPr="00687A47">
              <w:rPr>
                <w:rFonts w:asciiTheme="minorHAnsi" w:eastAsia="Times New Roman" w:hAnsiTheme="minorHAnsi" w:cstheme="minorHAnsi"/>
                <w:sz w:val="20"/>
                <w:szCs w:val="20"/>
                <w:lang w:eastAsia="nb-NO"/>
              </w:rPr>
              <w:t>Ordfører Gunda Johansen (AP) og varaordfører Fritjof Winter (H).</w:t>
            </w:r>
          </w:p>
          <w:p w:rsidR="00733D48" w:rsidRPr="00687A47" w:rsidRDefault="00733D48" w:rsidP="004B4250">
            <w:pPr>
              <w:spacing w:after="0" w:line="240" w:lineRule="auto"/>
              <w:rPr>
                <w:rFonts w:asciiTheme="minorHAnsi" w:eastAsia="Times New Roman" w:hAnsiTheme="minorHAnsi" w:cstheme="minorHAnsi"/>
                <w:i/>
                <w:sz w:val="20"/>
                <w:szCs w:val="20"/>
                <w:lang w:eastAsia="nb-NO"/>
              </w:rPr>
            </w:pPr>
            <w:r w:rsidRPr="00687A47">
              <w:rPr>
                <w:rFonts w:asciiTheme="minorHAnsi" w:eastAsia="Times New Roman" w:hAnsiTheme="minorHAnsi" w:cstheme="minorHAnsi"/>
                <w:i/>
                <w:sz w:val="20"/>
                <w:szCs w:val="20"/>
                <w:lang w:eastAsia="nb-NO"/>
              </w:rPr>
              <w:t>Administrasjon</w:t>
            </w:r>
          </w:p>
          <w:p w:rsidR="00733D48" w:rsidRPr="00687A47" w:rsidRDefault="00733D48" w:rsidP="004B4250">
            <w:pPr>
              <w:spacing w:after="0" w:line="240" w:lineRule="auto"/>
              <w:rPr>
                <w:rFonts w:asciiTheme="minorHAnsi" w:eastAsia="Times New Roman" w:hAnsiTheme="minorHAnsi" w:cstheme="minorHAnsi"/>
                <w:sz w:val="20"/>
                <w:szCs w:val="20"/>
                <w:lang w:eastAsia="nb-NO"/>
              </w:rPr>
            </w:pPr>
            <w:r w:rsidRPr="00687A47">
              <w:rPr>
                <w:rFonts w:asciiTheme="minorHAnsi" w:eastAsia="Times New Roman" w:hAnsiTheme="minorHAnsi" w:cstheme="minorHAnsi"/>
                <w:sz w:val="20"/>
                <w:szCs w:val="20"/>
                <w:lang w:eastAsia="nb-NO"/>
              </w:rPr>
              <w:t>Rådmann Øyvind Korsberg</w:t>
            </w:r>
          </w:p>
          <w:p w:rsidR="00733D48" w:rsidRPr="00687A47" w:rsidRDefault="00733D48" w:rsidP="004B4250">
            <w:pPr>
              <w:spacing w:after="0" w:line="240" w:lineRule="auto"/>
              <w:rPr>
                <w:rFonts w:asciiTheme="minorHAnsi" w:eastAsia="Times New Roman" w:hAnsiTheme="minorHAnsi" w:cstheme="minorHAnsi"/>
                <w:sz w:val="20"/>
                <w:szCs w:val="20"/>
                <w:lang w:eastAsia="nb-NO"/>
              </w:rPr>
            </w:pPr>
          </w:p>
          <w:p w:rsidR="00733D48" w:rsidRPr="00687A47" w:rsidRDefault="00733D48" w:rsidP="004B4250">
            <w:pPr>
              <w:spacing w:after="0" w:line="240" w:lineRule="auto"/>
              <w:rPr>
                <w:rFonts w:asciiTheme="minorHAnsi" w:eastAsia="Times New Roman" w:hAnsiTheme="minorHAnsi" w:cstheme="minorHAnsi"/>
                <w:sz w:val="20"/>
                <w:szCs w:val="20"/>
                <w:lang w:eastAsia="nb-NO"/>
              </w:rPr>
            </w:pPr>
            <w:r w:rsidRPr="00687A47">
              <w:rPr>
                <w:rFonts w:asciiTheme="minorHAnsi" w:eastAsia="Times New Roman" w:hAnsiTheme="minorHAnsi" w:cstheme="minorHAnsi"/>
                <w:sz w:val="20"/>
                <w:szCs w:val="20"/>
                <w:lang w:eastAsia="nb-NO"/>
              </w:rPr>
              <w:t>Karlsøy kommune</w:t>
            </w:r>
          </w:p>
          <w:p w:rsidR="00733D48" w:rsidRPr="00687A47" w:rsidRDefault="00733D48" w:rsidP="004B4250">
            <w:pPr>
              <w:rPr>
                <w:rFonts w:asciiTheme="minorHAnsi" w:eastAsia="Times New Roman" w:hAnsiTheme="minorHAnsi" w:cstheme="minorHAnsi"/>
                <w:sz w:val="20"/>
                <w:szCs w:val="20"/>
                <w:lang w:eastAsia="nb-NO"/>
              </w:rPr>
            </w:pPr>
            <w:r w:rsidRPr="00687A47">
              <w:rPr>
                <w:rFonts w:asciiTheme="minorHAnsi" w:eastAsia="Times New Roman" w:hAnsiTheme="minorHAnsi" w:cstheme="minorHAnsi"/>
                <w:sz w:val="20"/>
                <w:szCs w:val="20"/>
                <w:lang w:eastAsia="nb-NO"/>
              </w:rPr>
              <w:t xml:space="preserve">Ordfører Mona Pedersen (KF), varaordfører, </w:t>
            </w:r>
            <w:r w:rsidRPr="00687A47">
              <w:rPr>
                <w:rFonts w:asciiTheme="minorHAnsi" w:hAnsiTheme="minorHAnsi" w:cstheme="minorHAnsi"/>
                <w:color w:val="000000"/>
                <w:sz w:val="20"/>
                <w:szCs w:val="20"/>
              </w:rPr>
              <w:t xml:space="preserve">Parabaran Rajalingam (SV) og </w:t>
            </w:r>
            <w:r w:rsidRPr="00687A47">
              <w:rPr>
                <w:rFonts w:asciiTheme="minorHAnsi" w:eastAsia="Times New Roman" w:hAnsiTheme="minorHAnsi" w:cstheme="minorHAnsi"/>
                <w:sz w:val="20"/>
                <w:szCs w:val="20"/>
                <w:lang w:eastAsia="nb-NO"/>
              </w:rPr>
              <w:t>Gunn Hansen (SP).</w:t>
            </w:r>
            <w:r>
              <w:rPr>
                <w:rFonts w:asciiTheme="minorHAnsi" w:eastAsia="Times New Roman" w:hAnsiTheme="minorHAnsi" w:cstheme="minorHAnsi"/>
                <w:sz w:val="20"/>
                <w:szCs w:val="20"/>
                <w:lang w:eastAsia="nb-NO"/>
              </w:rPr>
              <w:br/>
            </w:r>
            <w:r w:rsidRPr="00687A47">
              <w:rPr>
                <w:rFonts w:asciiTheme="minorHAnsi" w:eastAsia="Times New Roman" w:hAnsiTheme="minorHAnsi" w:cstheme="minorHAnsi"/>
                <w:i/>
                <w:sz w:val="20"/>
                <w:szCs w:val="20"/>
                <w:lang w:eastAsia="nb-NO"/>
              </w:rPr>
              <w:t>Administrasjon</w:t>
            </w:r>
          </w:p>
          <w:p w:rsidR="00733D48" w:rsidRPr="00687A47" w:rsidRDefault="00733D48" w:rsidP="004B4250">
            <w:pPr>
              <w:spacing w:after="0" w:line="240" w:lineRule="auto"/>
              <w:rPr>
                <w:rFonts w:asciiTheme="minorHAnsi" w:eastAsia="Times New Roman" w:hAnsiTheme="minorHAnsi" w:cstheme="minorHAnsi"/>
                <w:sz w:val="20"/>
                <w:szCs w:val="20"/>
                <w:lang w:eastAsia="nb-NO"/>
              </w:rPr>
            </w:pPr>
            <w:r w:rsidRPr="00687A47">
              <w:rPr>
                <w:rFonts w:asciiTheme="minorHAnsi" w:eastAsia="Times New Roman" w:hAnsiTheme="minorHAnsi" w:cstheme="minorHAnsi"/>
                <w:sz w:val="20"/>
                <w:szCs w:val="20"/>
                <w:lang w:eastAsia="nb-NO"/>
              </w:rPr>
              <w:t>R</w:t>
            </w:r>
            <w:r>
              <w:rPr>
                <w:rFonts w:asciiTheme="minorHAnsi" w:eastAsia="Times New Roman" w:hAnsiTheme="minorHAnsi" w:cstheme="minorHAnsi"/>
                <w:sz w:val="20"/>
                <w:szCs w:val="20"/>
                <w:lang w:eastAsia="nb-NO"/>
              </w:rPr>
              <w:t>ådmann Leif Hovden</w:t>
            </w:r>
          </w:p>
          <w:p w:rsidR="00733D48" w:rsidRPr="00687A47" w:rsidRDefault="00733D48" w:rsidP="004B4250">
            <w:pPr>
              <w:rPr>
                <w:rFonts w:asciiTheme="minorHAnsi" w:eastAsia="Times New Roman" w:hAnsiTheme="minorHAnsi" w:cstheme="minorHAnsi"/>
                <w:sz w:val="20"/>
                <w:szCs w:val="20"/>
                <w:lang w:eastAsia="nb-NO"/>
              </w:rPr>
            </w:pPr>
          </w:p>
          <w:p w:rsidR="00733D48" w:rsidRPr="00687A47" w:rsidRDefault="00733D48" w:rsidP="004B4250">
            <w:pPr>
              <w:spacing w:after="0" w:line="240" w:lineRule="auto"/>
              <w:rPr>
                <w:rFonts w:asciiTheme="minorHAnsi" w:eastAsia="Times New Roman" w:hAnsiTheme="minorHAnsi" w:cstheme="minorHAnsi"/>
                <w:sz w:val="20"/>
                <w:szCs w:val="20"/>
                <w:lang w:eastAsia="nb-NO"/>
              </w:rPr>
            </w:pPr>
            <w:r w:rsidRPr="00687A47">
              <w:rPr>
                <w:rFonts w:asciiTheme="minorHAnsi" w:eastAsia="Times New Roman" w:hAnsiTheme="minorHAnsi" w:cstheme="minorHAnsi"/>
                <w:sz w:val="20"/>
                <w:szCs w:val="20"/>
                <w:lang w:eastAsia="nb-NO"/>
              </w:rPr>
              <w:t>Tromsø-områdets regionråd:</w:t>
            </w:r>
          </w:p>
          <w:p w:rsidR="00733D48" w:rsidRPr="00687A47" w:rsidRDefault="00733D48" w:rsidP="004B4250">
            <w:pPr>
              <w:spacing w:after="0" w:line="240" w:lineRule="auto"/>
              <w:rPr>
                <w:rFonts w:asciiTheme="minorHAnsi" w:eastAsia="Times New Roman" w:hAnsiTheme="minorHAnsi" w:cstheme="minorHAnsi"/>
                <w:sz w:val="20"/>
                <w:szCs w:val="20"/>
                <w:lang w:eastAsia="nb-NO"/>
              </w:rPr>
            </w:pPr>
            <w:r>
              <w:rPr>
                <w:rFonts w:asciiTheme="minorHAnsi" w:eastAsia="Times New Roman" w:hAnsiTheme="minorHAnsi" w:cstheme="minorHAnsi"/>
                <w:sz w:val="20"/>
                <w:szCs w:val="20"/>
                <w:lang w:eastAsia="nb-NO"/>
              </w:rPr>
              <w:t xml:space="preserve">På video </w:t>
            </w:r>
            <w:r w:rsidRPr="00687A47">
              <w:rPr>
                <w:rFonts w:asciiTheme="minorHAnsi" w:eastAsia="Times New Roman" w:hAnsiTheme="minorHAnsi" w:cstheme="minorHAnsi"/>
                <w:sz w:val="20"/>
                <w:szCs w:val="20"/>
                <w:lang w:eastAsia="nb-NO"/>
              </w:rPr>
              <w:t>Yngve Voktor, daglig leder</w:t>
            </w:r>
          </w:p>
          <w:p w:rsidR="00733D48" w:rsidRPr="00687A47" w:rsidRDefault="00733D48" w:rsidP="004B4250">
            <w:pPr>
              <w:spacing w:before="40"/>
              <w:rPr>
                <w:rFonts w:asciiTheme="minorHAnsi" w:eastAsia="Times New Roman" w:hAnsiTheme="minorHAnsi" w:cstheme="minorHAnsi"/>
                <w:b/>
                <w:sz w:val="20"/>
                <w:szCs w:val="20"/>
              </w:rPr>
            </w:pPr>
          </w:p>
        </w:tc>
        <w:tc>
          <w:tcPr>
            <w:tcW w:w="4961" w:type="dxa"/>
            <w:gridSpan w:val="3"/>
            <w:tcBorders>
              <w:top w:val="dotted" w:sz="4" w:space="0" w:color="auto"/>
              <w:left w:val="dotted" w:sz="4" w:space="0" w:color="auto"/>
              <w:bottom w:val="nil"/>
            </w:tcBorders>
          </w:tcPr>
          <w:p w:rsidR="00733D48" w:rsidRDefault="00733D48" w:rsidP="004B4250">
            <w:pPr>
              <w:rPr>
                <w:rFonts w:ascii="Cambria" w:eastAsia="Times New Roman" w:hAnsi="Cambria"/>
                <w:sz w:val="20"/>
                <w:szCs w:val="20"/>
              </w:rPr>
            </w:pPr>
            <w:r w:rsidRPr="00AF06FC">
              <w:rPr>
                <w:rFonts w:ascii="Cambria" w:eastAsia="Times New Roman" w:hAnsi="Cambria"/>
                <w:b/>
              </w:rPr>
              <w:t>Forfall</w:t>
            </w:r>
            <w:r w:rsidRPr="00AF06FC">
              <w:rPr>
                <w:rFonts w:ascii="Cambria" w:eastAsia="Times New Roman" w:hAnsi="Cambria"/>
              </w:rPr>
              <w:t>:</w:t>
            </w:r>
            <w:r>
              <w:rPr>
                <w:rFonts w:ascii="Cambria" w:eastAsia="Times New Roman" w:hAnsi="Cambria"/>
              </w:rPr>
              <w:br/>
            </w:r>
            <w:r>
              <w:rPr>
                <w:rFonts w:ascii="Cambria" w:eastAsia="Times New Roman" w:hAnsi="Cambria"/>
                <w:sz w:val="20"/>
                <w:szCs w:val="20"/>
              </w:rPr>
              <w:t xml:space="preserve">Tromsø </w:t>
            </w:r>
            <w:r w:rsidRPr="00596B77">
              <w:rPr>
                <w:rFonts w:ascii="Cambria" w:eastAsia="Times New Roman" w:hAnsi="Cambria"/>
                <w:sz w:val="20"/>
                <w:szCs w:val="20"/>
              </w:rPr>
              <w:t>kommune</w:t>
            </w:r>
            <w:r w:rsidRPr="00596B77">
              <w:rPr>
                <w:rFonts w:ascii="Cambria" w:eastAsia="Times New Roman" w:hAnsi="Cambria"/>
                <w:sz w:val="20"/>
                <w:szCs w:val="20"/>
              </w:rPr>
              <w:br/>
            </w:r>
            <w:r w:rsidRPr="009F622C">
              <w:rPr>
                <w:rFonts w:ascii="Cambria" w:eastAsia="Times New Roman" w:hAnsi="Cambria"/>
                <w:sz w:val="20"/>
                <w:szCs w:val="20"/>
                <w:lang w:eastAsia="nb-NO"/>
              </w:rPr>
              <w:t>Ordf</w:t>
            </w:r>
            <w:r>
              <w:rPr>
                <w:rFonts w:ascii="Cambria" w:eastAsia="Times New Roman" w:hAnsi="Cambria"/>
                <w:sz w:val="20"/>
                <w:szCs w:val="20"/>
                <w:lang w:eastAsia="nb-NO"/>
              </w:rPr>
              <w:t>ører Gunnar Wilhelmsen (AP) tilsluttet møtet kl.12:30</w:t>
            </w:r>
          </w:p>
          <w:p w:rsidR="00733D48" w:rsidRPr="000B3EF4" w:rsidRDefault="00733D48" w:rsidP="004B4250">
            <w:pPr>
              <w:rPr>
                <w:rFonts w:ascii="Cambria" w:eastAsia="Times New Roman" w:hAnsi="Cambria"/>
                <w:sz w:val="20"/>
                <w:szCs w:val="20"/>
              </w:rPr>
            </w:pPr>
            <w:r>
              <w:rPr>
                <w:rFonts w:ascii="Cambria" w:eastAsia="Times New Roman" w:hAnsi="Cambria"/>
                <w:sz w:val="20"/>
                <w:szCs w:val="20"/>
              </w:rPr>
              <w:t>Balsfjord kommune: Jens-Olav Løvlid (SP)</w:t>
            </w:r>
          </w:p>
        </w:tc>
      </w:tr>
      <w:tr w:rsidR="00733D48" w:rsidRPr="009F622C" w:rsidTr="004B4250">
        <w:trPr>
          <w:trHeight w:val="815"/>
        </w:trPr>
        <w:tc>
          <w:tcPr>
            <w:tcW w:w="5032" w:type="dxa"/>
            <w:gridSpan w:val="4"/>
            <w:vMerge w:val="restart"/>
            <w:tcBorders>
              <w:top w:val="dotted" w:sz="4" w:space="0" w:color="auto"/>
              <w:bottom w:val="single" w:sz="4" w:space="0" w:color="auto"/>
              <w:right w:val="nil"/>
            </w:tcBorders>
          </w:tcPr>
          <w:p w:rsidR="00733D48" w:rsidRPr="009F622C" w:rsidRDefault="00733D48" w:rsidP="004B4250">
            <w:pPr>
              <w:spacing w:after="0" w:line="240" w:lineRule="auto"/>
              <w:rPr>
                <w:rFonts w:ascii="Cambria" w:eastAsia="Times New Roman" w:hAnsi="Cambria"/>
                <w:sz w:val="20"/>
                <w:szCs w:val="20"/>
                <w:lang w:eastAsia="nb-NO"/>
              </w:rPr>
            </w:pPr>
            <w:bookmarkStart w:id="8" w:name="TilStede"/>
            <w:bookmarkEnd w:id="8"/>
          </w:p>
          <w:p w:rsidR="00733D48" w:rsidRPr="009F622C" w:rsidRDefault="00733D48" w:rsidP="004B4250">
            <w:pPr>
              <w:spacing w:after="0" w:line="240" w:lineRule="auto"/>
              <w:rPr>
                <w:rFonts w:ascii="Cambria" w:eastAsia="Times New Roman" w:hAnsi="Cambria"/>
                <w:sz w:val="20"/>
                <w:szCs w:val="20"/>
                <w:lang w:eastAsia="nb-NO"/>
              </w:rPr>
            </w:pPr>
            <w:r>
              <w:rPr>
                <w:rFonts w:ascii="Cambria" w:eastAsia="Times New Roman" w:hAnsi="Cambria"/>
                <w:sz w:val="20"/>
                <w:szCs w:val="20"/>
                <w:lang w:eastAsia="nb-NO"/>
              </w:rPr>
              <w:t xml:space="preserve">Takk </w:t>
            </w:r>
            <w:proofErr w:type="gramStart"/>
            <w:r>
              <w:rPr>
                <w:rFonts w:ascii="Cambria" w:eastAsia="Times New Roman" w:hAnsi="Cambria"/>
                <w:sz w:val="20"/>
                <w:szCs w:val="20"/>
                <w:lang w:eastAsia="nb-NO"/>
              </w:rPr>
              <w:t>til :</w:t>
            </w:r>
            <w:proofErr w:type="gramEnd"/>
            <w:r>
              <w:rPr>
                <w:rFonts w:ascii="Cambria" w:eastAsia="Times New Roman" w:hAnsi="Cambria"/>
                <w:sz w:val="20"/>
                <w:szCs w:val="20"/>
                <w:lang w:eastAsia="nb-NO"/>
              </w:rPr>
              <w:t xml:space="preserve"> Zebib Andersen, Tromsø kommune administrerte møtet da daglig leder var forhindret fra å være til stede i møterommet samt Torun </w:t>
            </w:r>
            <w:proofErr w:type="spellStart"/>
            <w:r>
              <w:rPr>
                <w:rFonts w:ascii="Cambria" w:eastAsia="Times New Roman" w:hAnsi="Cambria"/>
                <w:sz w:val="20"/>
                <w:szCs w:val="20"/>
                <w:lang w:eastAsia="nb-NO"/>
              </w:rPr>
              <w:t>Bjerkre</w:t>
            </w:r>
            <w:proofErr w:type="spellEnd"/>
            <w:r>
              <w:rPr>
                <w:rFonts w:ascii="Cambria" w:eastAsia="Times New Roman" w:hAnsi="Cambria"/>
                <w:sz w:val="20"/>
                <w:szCs w:val="20"/>
                <w:lang w:eastAsia="nb-NO"/>
              </w:rPr>
              <w:t xml:space="preserve"> Sandnes som skrev ut møtedokumentene til regionrådsleder, begge fra politisk stab.</w:t>
            </w:r>
          </w:p>
        </w:tc>
        <w:tc>
          <w:tcPr>
            <w:tcW w:w="4961" w:type="dxa"/>
            <w:gridSpan w:val="3"/>
            <w:tcBorders>
              <w:top w:val="dotted" w:sz="4" w:space="0" w:color="auto"/>
              <w:left w:val="dotted" w:sz="4" w:space="0" w:color="auto"/>
              <w:bottom w:val="dotted" w:sz="4" w:space="0" w:color="auto"/>
            </w:tcBorders>
          </w:tcPr>
          <w:p w:rsidR="00733D48" w:rsidRPr="009F622C" w:rsidRDefault="00733D48" w:rsidP="004B4250">
            <w:pPr>
              <w:spacing w:after="0" w:line="240" w:lineRule="auto"/>
              <w:rPr>
                <w:rFonts w:ascii="Cambria" w:eastAsia="Times New Roman" w:hAnsi="Cambria"/>
                <w:sz w:val="20"/>
                <w:szCs w:val="20"/>
                <w:lang w:eastAsia="nb-NO"/>
              </w:rPr>
            </w:pPr>
            <w:bookmarkStart w:id="9" w:name="ReferatSendesTil"/>
            <w:bookmarkEnd w:id="9"/>
          </w:p>
          <w:p w:rsidR="00733D48" w:rsidRPr="00DE34AB" w:rsidRDefault="00733D48" w:rsidP="004B4250">
            <w:pPr>
              <w:spacing w:after="0" w:line="240" w:lineRule="auto"/>
              <w:rPr>
                <w:rFonts w:ascii="Cambria" w:eastAsia="Times New Roman" w:hAnsi="Cambria"/>
                <w:sz w:val="20"/>
                <w:szCs w:val="20"/>
                <w:lang w:eastAsia="nb-NO"/>
              </w:rPr>
            </w:pPr>
            <w:r w:rsidRPr="009F622C">
              <w:rPr>
                <w:rFonts w:ascii="Cambria" w:eastAsia="Times New Roman" w:hAnsi="Cambria"/>
                <w:sz w:val="20"/>
                <w:szCs w:val="20"/>
                <w:lang w:eastAsia="nb-NO"/>
              </w:rPr>
              <w:t>Ikke møtt:</w:t>
            </w:r>
          </w:p>
        </w:tc>
      </w:tr>
      <w:tr w:rsidR="00733D48" w:rsidRPr="00AF06FC" w:rsidTr="004B4250">
        <w:trPr>
          <w:trHeight w:val="295"/>
        </w:trPr>
        <w:tc>
          <w:tcPr>
            <w:tcW w:w="5032" w:type="dxa"/>
            <w:gridSpan w:val="4"/>
            <w:vMerge/>
            <w:tcBorders>
              <w:top w:val="nil"/>
              <w:bottom w:val="single" w:sz="4" w:space="0" w:color="auto"/>
              <w:right w:val="nil"/>
            </w:tcBorders>
          </w:tcPr>
          <w:p w:rsidR="00733D48" w:rsidRPr="00AF06FC" w:rsidRDefault="00733D48" w:rsidP="004B4250">
            <w:pPr>
              <w:rPr>
                <w:rFonts w:ascii="Cambria" w:eastAsia="Times New Roman" w:hAnsi="Cambria"/>
                <w:b/>
              </w:rPr>
            </w:pPr>
          </w:p>
        </w:tc>
        <w:tc>
          <w:tcPr>
            <w:tcW w:w="4961" w:type="dxa"/>
            <w:gridSpan w:val="3"/>
            <w:tcBorders>
              <w:top w:val="dotted" w:sz="4" w:space="0" w:color="auto"/>
              <w:left w:val="dotted" w:sz="4" w:space="0" w:color="auto"/>
              <w:bottom w:val="dotted" w:sz="4" w:space="0" w:color="auto"/>
            </w:tcBorders>
          </w:tcPr>
          <w:p w:rsidR="00733D48" w:rsidRPr="00AF06FC" w:rsidRDefault="00733D48" w:rsidP="004B4250">
            <w:pPr>
              <w:rPr>
                <w:rFonts w:ascii="Cambria" w:eastAsia="Times New Roman" w:hAnsi="Cambria"/>
                <w:sz w:val="20"/>
                <w:szCs w:val="20"/>
              </w:rPr>
            </w:pPr>
            <w:r w:rsidRPr="00AF06FC">
              <w:rPr>
                <w:rFonts w:ascii="Cambria" w:eastAsia="Times New Roman" w:hAnsi="Cambria"/>
                <w:b/>
                <w:sz w:val="20"/>
                <w:szCs w:val="20"/>
              </w:rPr>
              <w:t>Møteledelse:</w:t>
            </w:r>
            <w:r w:rsidRPr="00AF06FC">
              <w:rPr>
                <w:rFonts w:ascii="Cambria" w:eastAsia="Times New Roman" w:hAnsi="Cambria"/>
                <w:b/>
                <w:sz w:val="20"/>
                <w:szCs w:val="20"/>
              </w:rPr>
              <w:br/>
            </w:r>
            <w:r>
              <w:rPr>
                <w:rFonts w:ascii="Cambria" w:eastAsia="Times New Roman" w:hAnsi="Cambria"/>
                <w:sz w:val="20"/>
                <w:szCs w:val="20"/>
              </w:rPr>
              <w:t>Regionrådsl</w:t>
            </w:r>
            <w:r w:rsidRPr="00AF06FC">
              <w:rPr>
                <w:rFonts w:ascii="Cambria" w:eastAsia="Times New Roman" w:hAnsi="Cambria"/>
                <w:sz w:val="20"/>
                <w:szCs w:val="20"/>
              </w:rPr>
              <w:t xml:space="preserve">eder </w:t>
            </w:r>
            <w:r>
              <w:rPr>
                <w:rFonts w:ascii="Cambria" w:eastAsia="Times New Roman" w:hAnsi="Cambria"/>
                <w:sz w:val="20"/>
                <w:szCs w:val="20"/>
              </w:rPr>
              <w:t>og ordfører Mona Pedersen</w:t>
            </w:r>
          </w:p>
        </w:tc>
      </w:tr>
      <w:tr w:rsidR="00733D48" w:rsidRPr="00AF06FC" w:rsidTr="004B4250">
        <w:trPr>
          <w:trHeight w:val="1660"/>
        </w:trPr>
        <w:tc>
          <w:tcPr>
            <w:tcW w:w="5032" w:type="dxa"/>
            <w:gridSpan w:val="4"/>
            <w:vMerge/>
            <w:tcBorders>
              <w:top w:val="nil"/>
              <w:bottom w:val="single" w:sz="4" w:space="0" w:color="auto"/>
              <w:right w:val="nil"/>
            </w:tcBorders>
          </w:tcPr>
          <w:p w:rsidR="00733D48" w:rsidRPr="00AF06FC" w:rsidRDefault="00733D48" w:rsidP="004B4250">
            <w:pPr>
              <w:rPr>
                <w:rFonts w:ascii="Cambria" w:eastAsia="Times New Roman" w:hAnsi="Cambria"/>
                <w:b/>
              </w:rPr>
            </w:pPr>
          </w:p>
        </w:tc>
        <w:tc>
          <w:tcPr>
            <w:tcW w:w="4961" w:type="dxa"/>
            <w:gridSpan w:val="3"/>
            <w:tcBorders>
              <w:top w:val="dotted" w:sz="4" w:space="0" w:color="auto"/>
              <w:left w:val="dotted" w:sz="4" w:space="0" w:color="auto"/>
              <w:bottom w:val="single" w:sz="4" w:space="0" w:color="auto"/>
            </w:tcBorders>
          </w:tcPr>
          <w:p w:rsidR="00733D48" w:rsidRPr="00AF06FC" w:rsidRDefault="00733D48" w:rsidP="004B4250">
            <w:pPr>
              <w:rPr>
                <w:rFonts w:ascii="Cambria" w:eastAsia="Times New Roman" w:hAnsi="Cambria"/>
                <w:sz w:val="20"/>
                <w:szCs w:val="20"/>
              </w:rPr>
            </w:pPr>
            <w:r w:rsidRPr="00AF06FC">
              <w:rPr>
                <w:rFonts w:ascii="Cambria" w:eastAsia="Times New Roman" w:hAnsi="Cambria"/>
                <w:sz w:val="20"/>
                <w:szCs w:val="20"/>
              </w:rPr>
              <w:t xml:space="preserve">Legges ut på regionrådets hjemmeside: </w:t>
            </w:r>
            <w:hyperlink r:id="rId8" w:history="1">
              <w:r w:rsidRPr="00AF06FC">
                <w:rPr>
                  <w:rFonts w:ascii="Cambria" w:eastAsia="Times New Roman" w:hAnsi="Cambria"/>
                  <w:color w:val="0000FF"/>
                  <w:sz w:val="20"/>
                  <w:szCs w:val="20"/>
                  <w:u w:val="single"/>
                </w:rPr>
                <w:t>http://www.tromso-omradet.no</w:t>
              </w:r>
            </w:hyperlink>
            <w:r w:rsidRPr="00AF06FC">
              <w:rPr>
                <w:rFonts w:ascii="Cambria" w:eastAsia="Times New Roman" w:hAnsi="Cambria"/>
                <w:sz w:val="20"/>
                <w:szCs w:val="20"/>
              </w:rPr>
              <w:br/>
              <w:t>og Facebooksiden.</w:t>
            </w:r>
          </w:p>
          <w:p w:rsidR="00733D48" w:rsidRPr="00261DF6" w:rsidRDefault="00733D48" w:rsidP="004B4250">
            <w:pPr>
              <w:spacing w:after="0" w:line="240" w:lineRule="auto"/>
              <w:rPr>
                <w:rFonts w:ascii="Cambria" w:eastAsia="Times New Roman" w:hAnsi="Cambria"/>
                <w:b/>
                <w:sz w:val="20"/>
                <w:szCs w:val="20"/>
                <w:lang w:eastAsia="nb-NO"/>
              </w:rPr>
            </w:pPr>
            <w:r w:rsidRPr="00261DF6">
              <w:rPr>
                <w:rFonts w:ascii="Cambria" w:eastAsia="Times New Roman" w:hAnsi="Cambria"/>
                <w:b/>
                <w:sz w:val="20"/>
                <w:szCs w:val="20"/>
                <w:lang w:eastAsia="nb-NO"/>
              </w:rPr>
              <w:t xml:space="preserve">Neste møte er </w:t>
            </w:r>
            <w:r>
              <w:rPr>
                <w:rFonts w:ascii="Cambria" w:eastAsia="Times New Roman" w:hAnsi="Cambria"/>
                <w:b/>
                <w:sz w:val="20"/>
                <w:szCs w:val="20"/>
                <w:lang w:eastAsia="nb-NO"/>
              </w:rPr>
              <w:t>regionråds</w:t>
            </w:r>
            <w:r w:rsidRPr="00261DF6">
              <w:rPr>
                <w:rFonts w:ascii="Cambria" w:eastAsia="Times New Roman" w:hAnsi="Cambria"/>
                <w:b/>
                <w:sz w:val="20"/>
                <w:szCs w:val="20"/>
                <w:lang w:eastAsia="nb-NO"/>
              </w:rPr>
              <w:t>møte me</w:t>
            </w:r>
            <w:r>
              <w:rPr>
                <w:rFonts w:ascii="Cambria" w:eastAsia="Times New Roman" w:hAnsi="Cambria"/>
                <w:b/>
                <w:sz w:val="20"/>
                <w:szCs w:val="20"/>
                <w:lang w:eastAsia="nb-NO"/>
              </w:rPr>
              <w:t>d Tromsbenken, fredag 20.11.</w:t>
            </w:r>
            <w:r w:rsidRPr="00261DF6">
              <w:rPr>
                <w:rFonts w:ascii="Cambria" w:eastAsia="Times New Roman" w:hAnsi="Cambria"/>
                <w:b/>
                <w:sz w:val="20"/>
                <w:szCs w:val="20"/>
                <w:lang w:eastAsia="nb-NO"/>
              </w:rPr>
              <w:t xml:space="preserve">2020. </w:t>
            </w:r>
          </w:p>
        </w:tc>
      </w:tr>
    </w:tbl>
    <w:p w:rsidR="00733D48" w:rsidRPr="00AF06FC" w:rsidRDefault="00733D48" w:rsidP="00733D48">
      <w:pPr>
        <w:spacing w:before="40" w:after="40"/>
        <w:rPr>
          <w:rFonts w:ascii="Cambria" w:eastAsia="Times New Roman" w:hAnsi="Cambria"/>
          <w:b/>
        </w:rPr>
      </w:pPr>
      <w:bookmarkStart w:id="10" w:name="Saksliste"/>
      <w:bookmarkEnd w:id="10"/>
    </w:p>
    <w:tbl>
      <w:tblPr>
        <w:tblW w:w="1015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851"/>
        <w:gridCol w:w="8523"/>
      </w:tblGrid>
      <w:tr w:rsidR="00733D48" w:rsidRPr="00F32BFC" w:rsidTr="004B4250">
        <w:tc>
          <w:tcPr>
            <w:tcW w:w="779" w:type="dxa"/>
            <w:tcBorders>
              <w:top w:val="single" w:sz="4" w:space="0" w:color="auto"/>
              <w:bottom w:val="single" w:sz="4" w:space="0" w:color="auto"/>
            </w:tcBorders>
            <w:vAlign w:val="center"/>
          </w:tcPr>
          <w:p w:rsidR="00733D48" w:rsidRPr="00F32BFC" w:rsidRDefault="00733D48" w:rsidP="004B4250">
            <w:pPr>
              <w:rPr>
                <w:rFonts w:ascii="Cambria" w:eastAsia="Times New Roman" w:hAnsi="Cambria" w:cs="Calibri"/>
                <w:b/>
                <w:color w:val="0070C0"/>
              </w:rPr>
            </w:pPr>
            <w:r>
              <w:rPr>
                <w:rFonts w:ascii="Cambria" w:eastAsia="Times New Roman" w:hAnsi="Cambria" w:cs="Calibri"/>
                <w:b/>
                <w:color w:val="0070C0"/>
              </w:rPr>
              <w:t xml:space="preserve">Sak </w:t>
            </w:r>
          </w:p>
        </w:tc>
        <w:tc>
          <w:tcPr>
            <w:tcW w:w="851" w:type="dxa"/>
            <w:tcBorders>
              <w:top w:val="single" w:sz="4" w:space="0" w:color="auto"/>
              <w:bottom w:val="single" w:sz="4" w:space="0" w:color="auto"/>
            </w:tcBorders>
            <w:vAlign w:val="center"/>
          </w:tcPr>
          <w:p w:rsidR="00733D48" w:rsidRPr="00F32BFC" w:rsidRDefault="00733D48" w:rsidP="004B4250">
            <w:pPr>
              <w:rPr>
                <w:rFonts w:ascii="Cambria" w:eastAsia="Times New Roman" w:hAnsi="Cambria" w:cs="Calibri"/>
                <w:b/>
                <w:color w:val="0070C0"/>
              </w:rPr>
            </w:pPr>
            <w:r>
              <w:rPr>
                <w:rFonts w:ascii="Cambria" w:eastAsia="Times New Roman" w:hAnsi="Cambria" w:cs="Calibri"/>
                <w:b/>
                <w:color w:val="0070C0"/>
              </w:rPr>
              <w:t>17/20</w:t>
            </w:r>
          </w:p>
        </w:tc>
        <w:tc>
          <w:tcPr>
            <w:tcW w:w="8523" w:type="dxa"/>
            <w:tcBorders>
              <w:top w:val="single" w:sz="4" w:space="0" w:color="auto"/>
              <w:bottom w:val="single" w:sz="4" w:space="0" w:color="auto"/>
            </w:tcBorders>
            <w:vAlign w:val="center"/>
          </w:tcPr>
          <w:p w:rsidR="00733D48" w:rsidRPr="00F32BFC" w:rsidRDefault="00733D48" w:rsidP="004B4250">
            <w:pPr>
              <w:rPr>
                <w:rFonts w:ascii="Cambria" w:eastAsia="Times New Roman" w:hAnsi="Cambria" w:cs="Calibri"/>
                <w:b/>
                <w:color w:val="0070C0"/>
                <w:sz w:val="24"/>
                <w:szCs w:val="24"/>
              </w:rPr>
            </w:pPr>
            <w:r w:rsidRPr="00F32BFC">
              <w:rPr>
                <w:rFonts w:ascii="Cambria" w:eastAsia="Times New Roman" w:hAnsi="Cambria" w:cs="Calibri"/>
                <w:b/>
                <w:color w:val="0070C0"/>
                <w:sz w:val="28"/>
                <w:szCs w:val="28"/>
              </w:rPr>
              <w:t xml:space="preserve">              </w:t>
            </w:r>
            <w:r w:rsidRPr="00F32BFC">
              <w:rPr>
                <w:rFonts w:ascii="Cambria" w:eastAsia="Times New Roman" w:hAnsi="Cambria" w:cs="Calibri"/>
                <w:b/>
                <w:color w:val="0070C0"/>
                <w:sz w:val="24"/>
                <w:szCs w:val="24"/>
              </w:rPr>
              <w:t xml:space="preserve">INNKALLING OG DAGSORDEN </w:t>
            </w:r>
          </w:p>
        </w:tc>
      </w:tr>
    </w:tbl>
    <w:p w:rsidR="00733D48" w:rsidRDefault="00733D48" w:rsidP="00733D48">
      <w:pPr>
        <w:keepNext/>
        <w:keepLines/>
        <w:spacing w:before="40" w:after="0" w:line="259" w:lineRule="auto"/>
        <w:outlineLvl w:val="2"/>
        <w:rPr>
          <w:rFonts w:eastAsia="Times New Roman"/>
          <w:b/>
        </w:rPr>
      </w:pPr>
    </w:p>
    <w:p w:rsidR="00733D48" w:rsidRDefault="00733D48" w:rsidP="00733D48">
      <w:pPr>
        <w:keepNext/>
        <w:keepLines/>
        <w:spacing w:before="40" w:after="0" w:line="259" w:lineRule="auto"/>
        <w:outlineLvl w:val="2"/>
        <w:rPr>
          <w:rFonts w:eastAsia="Times New Roman"/>
          <w:b/>
        </w:rPr>
      </w:pPr>
    </w:p>
    <w:p w:rsidR="00733D48" w:rsidRDefault="00733D48" w:rsidP="00733D48">
      <w:pPr>
        <w:keepNext/>
        <w:keepLines/>
        <w:spacing w:before="40" w:after="0" w:line="259" w:lineRule="auto"/>
        <w:outlineLvl w:val="2"/>
        <w:rPr>
          <w:rFonts w:eastAsia="Times New Roman"/>
          <w:b/>
        </w:rPr>
      </w:pPr>
      <w:r w:rsidRPr="00CC508B">
        <w:rPr>
          <w:rFonts w:eastAsia="Times New Roman"/>
          <w:b/>
        </w:rPr>
        <w:t>Behandling</w:t>
      </w:r>
    </w:p>
    <w:p w:rsidR="00733D48" w:rsidRDefault="00733D48" w:rsidP="00733D48">
      <w:pPr>
        <w:keepNext/>
        <w:keepLines/>
        <w:spacing w:before="40" w:after="0" w:line="360" w:lineRule="auto"/>
        <w:outlineLvl w:val="2"/>
        <w:rPr>
          <w:rFonts w:eastAsia="Times New Roman"/>
        </w:rPr>
      </w:pPr>
      <w:r>
        <w:rPr>
          <w:rFonts w:eastAsia="Times New Roman"/>
        </w:rPr>
        <w:t xml:space="preserve">Regionrådsleder, ordfører Mona Pedersen, viste til de tre sakene som var innmeldt under eventuelt. De sakene fra varaordfører Paraban Rajalingam samt en sak innmeldt av regionrådsleder og ordfører Mona Pedersen, Karlsøy kommune. </w:t>
      </w:r>
      <w:r>
        <w:rPr>
          <w:rFonts w:eastAsia="Times New Roman"/>
        </w:rPr>
        <w:br/>
        <w:t xml:space="preserve">Regionrådsleder og ordfører meldte inn en fjerde sak: Fergefrekvens. Fylkeskommunen har i brev til de kommuner som har fergeforbindelser i brev varslet om reduksjon av antall avganger. Hun presiserte at det er Karlsøy og Tromsø kommuner som direkte berøres av en eventuell nedskjæring. Imidlertid opplyste varaordfører Braathen som også er medlem av fylkeskommunens samferdselsutvalg at de kommuner som denne saken angår vil få brev med innkalling til møte med Troms og Finnmark fylkeskommune. </w:t>
      </w:r>
    </w:p>
    <w:p w:rsidR="00733D48" w:rsidRDefault="00733D48" w:rsidP="00733D48">
      <w:pPr>
        <w:keepNext/>
        <w:keepLines/>
        <w:spacing w:before="40" w:after="0" w:line="259" w:lineRule="auto"/>
        <w:outlineLvl w:val="2"/>
        <w:rPr>
          <w:rFonts w:eastAsia="Times New Roman"/>
          <w:b/>
        </w:rPr>
      </w:pPr>
    </w:p>
    <w:p w:rsidR="00733D48" w:rsidRPr="000B483F" w:rsidRDefault="00733D48" w:rsidP="00733D48">
      <w:pPr>
        <w:keepNext/>
        <w:keepLines/>
        <w:spacing w:before="40" w:after="0" w:line="360" w:lineRule="auto"/>
        <w:outlineLvl w:val="2"/>
        <w:rPr>
          <w:rFonts w:eastAsia="Times New Roman"/>
        </w:rPr>
      </w:pPr>
      <w:r>
        <w:rPr>
          <w:rFonts w:eastAsia="Times New Roman"/>
          <w:b/>
        </w:rPr>
        <w:t>Forlag til vedtak</w:t>
      </w:r>
      <w:r>
        <w:rPr>
          <w:rFonts w:eastAsia="Times New Roman"/>
          <w:b/>
        </w:rPr>
        <w:br/>
      </w:r>
    </w:p>
    <w:p w:rsidR="00733D48" w:rsidRPr="00CC508B" w:rsidRDefault="00733D48" w:rsidP="00733D48">
      <w:pPr>
        <w:spacing w:after="160" w:line="360" w:lineRule="auto"/>
        <w:rPr>
          <w:rFonts w:eastAsia="Times New Roman" w:cs="Calibri"/>
          <w:i/>
        </w:rPr>
      </w:pPr>
      <w:r w:rsidRPr="00CC508B">
        <w:rPr>
          <w:rFonts w:eastAsia="Times New Roman" w:cs="Calibri"/>
          <w:i/>
        </w:rPr>
        <w:t xml:space="preserve">Innkalling og </w:t>
      </w:r>
      <w:r>
        <w:rPr>
          <w:rFonts w:eastAsia="Times New Roman" w:cs="Calibri"/>
          <w:i/>
        </w:rPr>
        <w:t>dagorden vedtas med de tilleggssaker som var innmeldt forut for møtet samt sak som ble fremmet i møtet. Sakene behandles under sak 23/20: Eventuelt.</w:t>
      </w:r>
    </w:p>
    <w:p w:rsidR="00733D48" w:rsidRPr="00CC508B" w:rsidRDefault="00733D48" w:rsidP="00733D48">
      <w:pPr>
        <w:keepNext/>
        <w:keepLines/>
        <w:spacing w:before="40" w:after="0" w:line="360" w:lineRule="auto"/>
        <w:outlineLvl w:val="2"/>
        <w:rPr>
          <w:rFonts w:eastAsia="Times New Roman"/>
          <w:b/>
        </w:rPr>
      </w:pPr>
    </w:p>
    <w:p w:rsidR="00733D48" w:rsidRPr="00CC508B" w:rsidRDefault="00733D48" w:rsidP="00733D48">
      <w:pPr>
        <w:keepNext/>
        <w:keepLines/>
        <w:spacing w:before="40" w:after="0" w:line="360" w:lineRule="auto"/>
        <w:outlineLvl w:val="2"/>
        <w:rPr>
          <w:rFonts w:eastAsia="Times New Roman"/>
          <w:b/>
        </w:rPr>
      </w:pPr>
      <w:r w:rsidRPr="00CC508B">
        <w:rPr>
          <w:rFonts w:eastAsia="Times New Roman"/>
          <w:b/>
        </w:rPr>
        <w:t>Vedtak</w:t>
      </w:r>
    </w:p>
    <w:p w:rsidR="00733D48" w:rsidRPr="00CC508B" w:rsidRDefault="00733D48" w:rsidP="00733D48">
      <w:pPr>
        <w:spacing w:after="160" w:line="360" w:lineRule="auto"/>
        <w:rPr>
          <w:rFonts w:eastAsia="Times New Roman" w:cs="Calibri"/>
          <w:i/>
        </w:rPr>
      </w:pPr>
      <w:r w:rsidRPr="00CC508B">
        <w:rPr>
          <w:rFonts w:eastAsia="Times New Roman" w:cs="Calibri"/>
          <w:i/>
        </w:rPr>
        <w:t xml:space="preserve">Innkalling og </w:t>
      </w:r>
      <w:r>
        <w:rPr>
          <w:rFonts w:eastAsia="Times New Roman" w:cs="Calibri"/>
          <w:i/>
        </w:rPr>
        <w:t>dagorden vedtas med de tilleggssaker som var innmeldt forut for møtet samt sak som ble fremmet i møtet. Sakene behandles under sak 23/20: Eventuelt.</w:t>
      </w:r>
    </w:p>
    <w:p w:rsidR="00733D48" w:rsidRPr="00D14CAB" w:rsidRDefault="00733D48" w:rsidP="00733D48">
      <w:pPr>
        <w:spacing w:after="160" w:line="360" w:lineRule="auto"/>
        <w:rPr>
          <w:rFonts w:eastAsia="Times New Roman" w:cs="Calibri"/>
          <w:b/>
          <w:i/>
        </w:rPr>
      </w:pPr>
      <w:r w:rsidRPr="00D14CAB">
        <w:rPr>
          <w:rFonts w:eastAsia="Times New Roman" w:cs="Calibri"/>
          <w:b/>
        </w:rPr>
        <w:t xml:space="preserve"> Enstemmig vedtatt</w:t>
      </w:r>
    </w:p>
    <w:p w:rsidR="00733D48" w:rsidRPr="00AF06FC" w:rsidRDefault="00733D48" w:rsidP="00733D48">
      <w:pPr>
        <w:rPr>
          <w:rFonts w:ascii="Cambria" w:eastAsia="Times New Roman" w:hAnsi="Cambria" w:cs="Calibri"/>
          <w:sz w:val="24"/>
          <w:szCs w:val="24"/>
        </w:rPr>
      </w:pPr>
    </w:p>
    <w:tbl>
      <w:tblPr>
        <w:tblW w:w="990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2"/>
        <w:gridCol w:w="983"/>
        <w:gridCol w:w="8148"/>
      </w:tblGrid>
      <w:tr w:rsidR="00733D48" w:rsidRPr="00F32BFC" w:rsidTr="004B4250">
        <w:trPr>
          <w:trHeight w:val="932"/>
        </w:trPr>
        <w:tc>
          <w:tcPr>
            <w:tcW w:w="772" w:type="dxa"/>
            <w:tcBorders>
              <w:top w:val="single" w:sz="4" w:space="0" w:color="auto"/>
              <w:bottom w:val="single" w:sz="4" w:space="0" w:color="auto"/>
            </w:tcBorders>
            <w:vAlign w:val="center"/>
          </w:tcPr>
          <w:p w:rsidR="00733D48" w:rsidRPr="00F32BFC" w:rsidRDefault="00733D48" w:rsidP="004B4250">
            <w:pPr>
              <w:rPr>
                <w:rFonts w:ascii="Cambria" w:eastAsia="Times New Roman" w:hAnsi="Cambria" w:cs="Calibri"/>
                <w:b/>
                <w:color w:val="0070C0"/>
              </w:rPr>
            </w:pPr>
            <w:r w:rsidRPr="00F32BFC">
              <w:rPr>
                <w:rFonts w:ascii="Cambria" w:eastAsia="Times New Roman" w:hAnsi="Cambria" w:cs="Calibri"/>
                <w:b/>
                <w:color w:val="0070C0"/>
              </w:rPr>
              <w:t xml:space="preserve">Sak </w:t>
            </w:r>
            <w:proofErr w:type="spellStart"/>
            <w:r w:rsidRPr="00F32BFC">
              <w:rPr>
                <w:rFonts w:ascii="Cambria" w:eastAsia="Times New Roman" w:hAnsi="Cambria" w:cs="Calibri"/>
                <w:b/>
                <w:color w:val="0070C0"/>
              </w:rPr>
              <w:t>nr</w:t>
            </w:r>
            <w:proofErr w:type="spellEnd"/>
          </w:p>
        </w:tc>
        <w:tc>
          <w:tcPr>
            <w:tcW w:w="983" w:type="dxa"/>
            <w:tcBorders>
              <w:top w:val="single" w:sz="4" w:space="0" w:color="auto"/>
              <w:bottom w:val="single" w:sz="4" w:space="0" w:color="auto"/>
            </w:tcBorders>
            <w:vAlign w:val="center"/>
          </w:tcPr>
          <w:p w:rsidR="00733D48" w:rsidRPr="00F32BFC" w:rsidRDefault="00733D48" w:rsidP="004B4250">
            <w:pPr>
              <w:rPr>
                <w:rFonts w:ascii="Cambria" w:eastAsia="Times New Roman" w:hAnsi="Cambria" w:cs="Calibri"/>
                <w:b/>
                <w:color w:val="0070C0"/>
              </w:rPr>
            </w:pPr>
            <w:r>
              <w:rPr>
                <w:rFonts w:ascii="Cambria" w:eastAsia="Times New Roman" w:hAnsi="Cambria" w:cs="Calibri"/>
                <w:b/>
                <w:color w:val="0070C0"/>
              </w:rPr>
              <w:t>18</w:t>
            </w:r>
            <w:r w:rsidRPr="00F32BFC">
              <w:rPr>
                <w:rFonts w:ascii="Cambria" w:eastAsia="Times New Roman" w:hAnsi="Cambria" w:cs="Calibri"/>
                <w:b/>
                <w:color w:val="0070C0"/>
              </w:rPr>
              <w:t>/20</w:t>
            </w:r>
          </w:p>
        </w:tc>
        <w:tc>
          <w:tcPr>
            <w:tcW w:w="8148" w:type="dxa"/>
            <w:tcBorders>
              <w:top w:val="single" w:sz="4" w:space="0" w:color="auto"/>
              <w:bottom w:val="single" w:sz="4" w:space="0" w:color="auto"/>
            </w:tcBorders>
            <w:vAlign w:val="center"/>
          </w:tcPr>
          <w:p w:rsidR="00733D48" w:rsidRPr="00F32BFC" w:rsidRDefault="00733D48" w:rsidP="004B4250">
            <w:pPr>
              <w:keepNext/>
              <w:shd w:val="clear" w:color="auto" w:fill="FFFFFF"/>
              <w:spacing w:after="0" w:line="240" w:lineRule="auto"/>
              <w:outlineLvl w:val="0"/>
              <w:rPr>
                <w:rFonts w:ascii="Cambria" w:eastAsia="Times New Roman" w:hAnsi="Cambria" w:cs="Calibri"/>
                <w:b/>
                <w:color w:val="0070C0"/>
                <w:sz w:val="24"/>
                <w:szCs w:val="24"/>
                <w:lang w:eastAsia="nb-NO"/>
              </w:rPr>
            </w:pPr>
            <w:r w:rsidRPr="00F32BFC">
              <w:rPr>
                <w:rFonts w:ascii="Cambria" w:eastAsia="Times New Roman" w:hAnsi="Cambria" w:cs="Calibri"/>
                <w:b/>
                <w:color w:val="0070C0"/>
                <w:sz w:val="28"/>
                <w:szCs w:val="28"/>
                <w:lang w:eastAsia="nb-NO"/>
              </w:rPr>
              <w:t xml:space="preserve">    </w:t>
            </w:r>
            <w:r>
              <w:rPr>
                <w:rFonts w:ascii="Cambria" w:eastAsia="Times New Roman" w:hAnsi="Cambria" w:cs="Calibri"/>
                <w:b/>
                <w:color w:val="0070C0"/>
                <w:sz w:val="28"/>
                <w:szCs w:val="28"/>
                <w:lang w:eastAsia="nb-NO"/>
              </w:rPr>
              <w:t xml:space="preserve">                               </w:t>
            </w:r>
            <w:r w:rsidRPr="00F32BFC">
              <w:rPr>
                <w:rFonts w:ascii="Cambria" w:eastAsia="Times New Roman" w:hAnsi="Cambria" w:cs="Calibri"/>
                <w:b/>
                <w:color w:val="0070C0"/>
                <w:sz w:val="24"/>
                <w:szCs w:val="24"/>
                <w:lang w:eastAsia="nb-NO"/>
              </w:rPr>
              <w:t>PROTOKOLL</w:t>
            </w:r>
          </w:p>
        </w:tc>
      </w:tr>
    </w:tbl>
    <w:p w:rsidR="00733D48" w:rsidRDefault="00733D48" w:rsidP="00733D48">
      <w:pPr>
        <w:rPr>
          <w:rFonts w:ascii="Cambria" w:eastAsia="Times New Roman" w:hAnsi="Cambria" w:cs="Calibri"/>
          <w:sz w:val="24"/>
          <w:szCs w:val="24"/>
        </w:rPr>
      </w:pPr>
    </w:p>
    <w:p w:rsidR="00733D48" w:rsidRPr="00CC508B" w:rsidRDefault="00733D48" w:rsidP="00733D48">
      <w:pPr>
        <w:rPr>
          <w:rFonts w:eastAsia="Times New Roman" w:cs="Calibri"/>
        </w:rPr>
      </w:pPr>
      <w:r w:rsidRPr="00CC508B">
        <w:rPr>
          <w:rFonts w:eastAsia="Times New Roman" w:cs="Calibri"/>
          <w:b/>
        </w:rPr>
        <w:t>Behandling</w:t>
      </w:r>
      <w:r w:rsidRPr="00CC508B">
        <w:rPr>
          <w:rFonts w:eastAsia="Times New Roman" w:cs="Calibri"/>
          <w:b/>
        </w:rPr>
        <w:br/>
      </w:r>
      <w:r>
        <w:rPr>
          <w:rFonts w:eastAsia="Times New Roman" w:cs="Calibri"/>
        </w:rPr>
        <w:t xml:space="preserve">Protokoll fra regionrådets møte, 15.6.2020 ble lagt </w:t>
      </w:r>
      <w:r w:rsidRPr="00CC508B">
        <w:rPr>
          <w:rFonts w:eastAsia="Times New Roman" w:cs="Calibri"/>
        </w:rPr>
        <w:t>frem for godkjenning.</w:t>
      </w:r>
    </w:p>
    <w:p w:rsidR="00733D48" w:rsidRPr="00CC508B" w:rsidRDefault="00733D48" w:rsidP="00733D48">
      <w:pPr>
        <w:rPr>
          <w:rFonts w:eastAsia="Times New Roman" w:cs="Calibri"/>
          <w:b/>
        </w:rPr>
      </w:pPr>
      <w:r w:rsidRPr="00CC508B">
        <w:rPr>
          <w:rFonts w:eastAsia="Times New Roman" w:cs="Calibri"/>
          <w:b/>
        </w:rPr>
        <w:t>Forslag til vedtak</w:t>
      </w:r>
    </w:p>
    <w:p w:rsidR="00733D48" w:rsidRPr="00CC508B" w:rsidRDefault="00733D48" w:rsidP="00733D48">
      <w:pPr>
        <w:rPr>
          <w:i/>
        </w:rPr>
      </w:pPr>
      <w:r w:rsidRPr="00CC508B">
        <w:rPr>
          <w:i/>
        </w:rPr>
        <w:t xml:space="preserve">Protokoll fra regionrådsmøte, </w:t>
      </w:r>
      <w:r>
        <w:rPr>
          <w:rFonts w:eastAsia="Times New Roman" w:cs="Calibri"/>
        </w:rPr>
        <w:t>15.6. 2020</w:t>
      </w:r>
      <w:r w:rsidRPr="00CC508B">
        <w:rPr>
          <w:i/>
        </w:rPr>
        <w:t>, vedtas slik den er forelagt</w:t>
      </w:r>
    </w:p>
    <w:p w:rsidR="00733D48" w:rsidRPr="00CC508B" w:rsidRDefault="00733D48" w:rsidP="00733D48">
      <w:pPr>
        <w:spacing w:after="0" w:line="240" w:lineRule="auto"/>
        <w:rPr>
          <w:rFonts w:eastAsia="Times New Roman" w:cs="Calibri"/>
          <w:bCs/>
          <w:color w:val="000000"/>
        </w:rPr>
      </w:pPr>
    </w:p>
    <w:p w:rsidR="00733D48" w:rsidRPr="00CC508B" w:rsidRDefault="00733D48" w:rsidP="00733D48">
      <w:pPr>
        <w:rPr>
          <w:rFonts w:eastAsia="Times New Roman" w:cs="Calibri"/>
          <w:b/>
        </w:rPr>
      </w:pPr>
      <w:r w:rsidRPr="00CC508B">
        <w:rPr>
          <w:rFonts w:eastAsia="Times New Roman" w:cs="Calibri"/>
          <w:b/>
        </w:rPr>
        <w:t>Vedtak</w:t>
      </w:r>
    </w:p>
    <w:p w:rsidR="00733D48" w:rsidRPr="00CC508B" w:rsidRDefault="00733D48" w:rsidP="00733D48">
      <w:pPr>
        <w:rPr>
          <w:i/>
        </w:rPr>
      </w:pPr>
      <w:r w:rsidRPr="00CC508B">
        <w:rPr>
          <w:i/>
        </w:rPr>
        <w:t xml:space="preserve">Protokoll fra regionrådsmøte, </w:t>
      </w:r>
      <w:r>
        <w:rPr>
          <w:rFonts w:eastAsia="Times New Roman" w:cs="Calibri"/>
        </w:rPr>
        <w:t>17.2. 2020 slik den er forelagt.</w:t>
      </w:r>
    </w:p>
    <w:p w:rsidR="00733D48" w:rsidRDefault="00733D48" w:rsidP="00733D48">
      <w:pPr>
        <w:rPr>
          <w:rFonts w:ascii="Cambria" w:eastAsia="Times New Roman" w:hAnsi="Cambria" w:cs="Calibri"/>
        </w:rPr>
      </w:pPr>
      <w:r w:rsidRPr="006E11C2">
        <w:rPr>
          <w:rFonts w:ascii="Cambria" w:eastAsia="Times New Roman" w:hAnsi="Cambria" w:cs="Calibri"/>
        </w:rPr>
        <w:t>Enstemmig</w:t>
      </w:r>
      <w:r>
        <w:rPr>
          <w:rFonts w:ascii="Cambria" w:eastAsia="Times New Roman" w:hAnsi="Cambria" w:cs="Calibri"/>
        </w:rPr>
        <w:t xml:space="preserve"> vedtatt</w:t>
      </w:r>
    </w:p>
    <w:p w:rsidR="00733D48" w:rsidRPr="00733D48" w:rsidRDefault="00733D48" w:rsidP="00733D48">
      <w:pPr>
        <w:rPr>
          <w:rFonts w:ascii="Cambria" w:eastAsia="Times New Roman" w:hAnsi="Cambria" w:cs="Calibri"/>
        </w:rPr>
      </w:pPr>
    </w:p>
    <w:tbl>
      <w:tblPr>
        <w:tblW w:w="999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992"/>
        <w:gridCol w:w="8222"/>
      </w:tblGrid>
      <w:tr w:rsidR="00733D48" w:rsidRPr="00F32BFC" w:rsidTr="004B4250">
        <w:tc>
          <w:tcPr>
            <w:tcW w:w="779" w:type="dxa"/>
            <w:tcBorders>
              <w:top w:val="single" w:sz="4" w:space="0" w:color="auto"/>
              <w:bottom w:val="single" w:sz="4" w:space="0" w:color="auto"/>
            </w:tcBorders>
            <w:vAlign w:val="center"/>
          </w:tcPr>
          <w:p w:rsidR="00733D48" w:rsidRPr="00F32BFC" w:rsidRDefault="00733D48" w:rsidP="004B4250">
            <w:pPr>
              <w:rPr>
                <w:rFonts w:ascii="Cambria" w:eastAsia="Times New Roman" w:hAnsi="Cambria" w:cs="Calibri"/>
                <w:b/>
                <w:color w:val="0070C0"/>
              </w:rPr>
            </w:pPr>
            <w:r w:rsidRPr="00F32BFC">
              <w:rPr>
                <w:rFonts w:ascii="Cambria" w:eastAsia="Times New Roman" w:hAnsi="Cambria" w:cs="Calibri"/>
                <w:b/>
                <w:color w:val="0070C0"/>
              </w:rPr>
              <w:t xml:space="preserve">Sak </w:t>
            </w:r>
            <w:proofErr w:type="spellStart"/>
            <w:r w:rsidRPr="00F32BFC">
              <w:rPr>
                <w:rFonts w:ascii="Cambria" w:eastAsia="Times New Roman" w:hAnsi="Cambria" w:cs="Calibri"/>
                <w:b/>
                <w:color w:val="0070C0"/>
              </w:rPr>
              <w:t>nr</w:t>
            </w:r>
            <w:proofErr w:type="spellEnd"/>
          </w:p>
        </w:tc>
        <w:tc>
          <w:tcPr>
            <w:tcW w:w="992" w:type="dxa"/>
            <w:tcBorders>
              <w:top w:val="single" w:sz="4" w:space="0" w:color="auto"/>
              <w:bottom w:val="single" w:sz="4" w:space="0" w:color="auto"/>
            </w:tcBorders>
            <w:vAlign w:val="center"/>
          </w:tcPr>
          <w:p w:rsidR="00733D48" w:rsidRPr="00F32BFC" w:rsidRDefault="00733D48" w:rsidP="004B4250">
            <w:pPr>
              <w:rPr>
                <w:rFonts w:ascii="Cambria" w:eastAsia="Times New Roman" w:hAnsi="Cambria" w:cs="Calibri"/>
                <w:b/>
                <w:color w:val="0070C0"/>
              </w:rPr>
            </w:pPr>
            <w:r>
              <w:rPr>
                <w:rFonts w:ascii="Cambria" w:eastAsia="Times New Roman" w:hAnsi="Cambria" w:cs="Calibri"/>
                <w:b/>
                <w:color w:val="0070C0"/>
              </w:rPr>
              <w:t>19</w:t>
            </w:r>
            <w:r w:rsidRPr="00F32BFC">
              <w:rPr>
                <w:rFonts w:ascii="Cambria" w:eastAsia="Times New Roman" w:hAnsi="Cambria" w:cs="Calibri"/>
                <w:b/>
                <w:color w:val="0070C0"/>
              </w:rPr>
              <w:t>/20</w:t>
            </w:r>
          </w:p>
        </w:tc>
        <w:tc>
          <w:tcPr>
            <w:tcW w:w="8222" w:type="dxa"/>
            <w:tcBorders>
              <w:top w:val="single" w:sz="4" w:space="0" w:color="auto"/>
              <w:bottom w:val="single" w:sz="4" w:space="0" w:color="auto"/>
            </w:tcBorders>
            <w:vAlign w:val="center"/>
          </w:tcPr>
          <w:p w:rsidR="00733D48" w:rsidRPr="00EA611A" w:rsidRDefault="00733D48" w:rsidP="004B4250">
            <w:pPr>
              <w:ind w:right="423"/>
              <w:rPr>
                <w:rFonts w:ascii="Cambria" w:eastAsia="Times New Roman" w:hAnsi="Cambria" w:cs="Calibri"/>
                <w:b/>
                <w:color w:val="0070C0"/>
                <w:sz w:val="24"/>
                <w:szCs w:val="24"/>
              </w:rPr>
            </w:pPr>
            <w:r w:rsidRPr="00EA611A">
              <w:rPr>
                <w:rFonts w:cs="Calibri"/>
                <w:b/>
                <w:bCs/>
                <w:color w:val="0070C0"/>
                <w:sz w:val="24"/>
                <w:szCs w:val="24"/>
              </w:rPr>
              <w:t>REVISJON FOR KYSTSONEPLANEN FOR TROMSØREGIONEN – PROSJEKTLEDER ORIENTERER</w:t>
            </w:r>
          </w:p>
        </w:tc>
      </w:tr>
    </w:tbl>
    <w:p w:rsidR="00733D48" w:rsidRDefault="00733D48" w:rsidP="00733D48">
      <w:pPr>
        <w:rPr>
          <w:sz w:val="24"/>
          <w:szCs w:val="24"/>
        </w:rPr>
      </w:pPr>
      <w:r w:rsidRPr="00AF06FC">
        <w:rPr>
          <w:sz w:val="24"/>
          <w:szCs w:val="24"/>
        </w:rPr>
        <w:tab/>
      </w:r>
      <w:r w:rsidRPr="00AF06FC">
        <w:rPr>
          <w:sz w:val="24"/>
          <w:szCs w:val="24"/>
        </w:rPr>
        <w:tab/>
      </w:r>
    </w:p>
    <w:p w:rsidR="00733D48" w:rsidRDefault="00733D48" w:rsidP="00733D48">
      <w:pPr>
        <w:rPr>
          <w:rFonts w:ascii="Calibri Light" w:hAnsi="Calibri Light"/>
          <w:b/>
          <w:color w:val="0070C0"/>
          <w:sz w:val="24"/>
          <w:szCs w:val="24"/>
        </w:rPr>
      </w:pPr>
      <w:r>
        <w:rPr>
          <w:rFonts w:ascii="Calibri Light" w:hAnsi="Calibri Light"/>
          <w:b/>
          <w:color w:val="0070C0"/>
          <w:sz w:val="24"/>
          <w:szCs w:val="24"/>
        </w:rPr>
        <w:t>Behandling</w:t>
      </w:r>
    </w:p>
    <w:p w:rsidR="00733D48" w:rsidRDefault="00733D48" w:rsidP="00733D48">
      <w:pPr>
        <w:pStyle w:val="xmsonormal"/>
        <w:spacing w:after="200" w:line="360" w:lineRule="auto"/>
      </w:pPr>
      <w:r>
        <w:rPr>
          <w:color w:val="000000"/>
        </w:rPr>
        <w:t>Prosjektleder orienterte om</w:t>
      </w:r>
      <w:r>
        <w:t xml:space="preserve"> status i arbeidet med revisjon av Kystsoneplanen. Prosjektet er i rute og på vei over fra planprogram- til planfase. Hun orienterte også om </w:t>
      </w:r>
      <w:r>
        <w:rPr>
          <w:color w:val="000000"/>
        </w:rPr>
        <w:t xml:space="preserve">innspill innkommet i forbindelse med </w:t>
      </w:r>
      <w:r>
        <w:t xml:space="preserve">høring av </w:t>
      </w:r>
      <w:r>
        <w:rPr>
          <w:color w:val="000000"/>
        </w:rPr>
        <w:t>planprogram</w:t>
      </w:r>
      <w:r>
        <w:t xml:space="preserve">met og la frem </w:t>
      </w:r>
      <w:r>
        <w:rPr>
          <w:color w:val="000000"/>
        </w:rPr>
        <w:t>et forslag til revidert budsjett</w:t>
      </w:r>
      <w:r>
        <w:t xml:space="preserve"> og behov for finansiering for å få prosjektet i mål i løpet av 2021. </w:t>
      </w:r>
      <w:r>
        <w:rPr>
          <w:color w:val="000000"/>
        </w:rPr>
        <w:t xml:space="preserve">Forslag til revidert budsjett samt forslag til </w:t>
      </w:r>
      <w:r>
        <w:t xml:space="preserve">behov for ytterligere </w:t>
      </w:r>
      <w:r>
        <w:rPr>
          <w:color w:val="000000"/>
        </w:rPr>
        <w:t>finansiering ble lagt frem da det anken på den fylkeskommunale finansieringen er blitt endelig avslått</w:t>
      </w:r>
      <w:r>
        <w:t xml:space="preserve">. </w:t>
      </w:r>
      <w:r>
        <w:rPr>
          <w:color w:val="000000"/>
        </w:rPr>
        <w:t xml:space="preserve">Avslaget </w:t>
      </w:r>
      <w:r>
        <w:t xml:space="preserve">fra fylkeskommunen </w:t>
      </w:r>
      <w:r>
        <w:rPr>
          <w:color w:val="000000"/>
        </w:rPr>
        <w:t>kan ikke ankes</w:t>
      </w:r>
      <w:r>
        <w:t xml:space="preserve">, </w:t>
      </w:r>
      <w:proofErr w:type="spellStart"/>
      <w:r>
        <w:t>jf</w:t>
      </w:r>
      <w:proofErr w:type="spellEnd"/>
      <w:r>
        <w:rPr>
          <w:color w:val="000000"/>
        </w:rPr>
        <w:t xml:space="preserve"> forvaltningslovens § 5-3. </w:t>
      </w:r>
      <w:r>
        <w:t>Regionrådet besluttet å bevilge nødvendige midler for å 1) fullfinansiere prosjektleders stilling også i 2021 (behov 400 000 kr ut over allerede bevilgede midler), 2 til gjennomføring av tre</w:t>
      </w:r>
      <w:r>
        <w:rPr>
          <w:color w:val="000000"/>
        </w:rPr>
        <w:t xml:space="preserve"> utredning</w:t>
      </w:r>
      <w:r>
        <w:t xml:space="preserve">er om hhv klimagassutslipp, bærekraft kapasitet </w:t>
      </w:r>
      <w:proofErr w:type="spellStart"/>
      <w:r>
        <w:t>ift</w:t>
      </w:r>
      <w:proofErr w:type="spellEnd"/>
      <w:r>
        <w:t xml:space="preserve"> akvakultur og  en vurdering av kommunenes mulighet til å stille miljøkrav til akvakulturområder (kr 400 000) og 3) til gjennomføring av nødvendige folkemøter og møter i ressursgruppene (100 000 kr). Det samlede behovet for ytterligere finansiering beløp seg til kr 900 000.  </w:t>
      </w:r>
      <w:r>
        <w:rPr>
          <w:color w:val="000000"/>
        </w:rPr>
        <w:t>Følgende forslag til vedtak ble fremsatt av regionrådsleder. </w:t>
      </w:r>
    </w:p>
    <w:p w:rsidR="00733D48" w:rsidRDefault="00733D48" w:rsidP="00733D48">
      <w:pPr>
        <w:pStyle w:val="xmsonormal"/>
        <w:spacing w:after="200" w:line="360" w:lineRule="auto"/>
      </w:pPr>
      <w:r>
        <w:rPr>
          <w:color w:val="000000"/>
        </w:rPr>
        <w:t>Forslag til vedtak </w:t>
      </w:r>
    </w:p>
    <w:p w:rsidR="00733D48" w:rsidRPr="00F760EC" w:rsidRDefault="00733D48" w:rsidP="00733D48">
      <w:pPr>
        <w:numPr>
          <w:ilvl w:val="0"/>
          <w:numId w:val="11"/>
        </w:numPr>
        <w:spacing w:after="0" w:line="360" w:lineRule="auto"/>
        <w:rPr>
          <w:rFonts w:eastAsia="Times New Roman"/>
          <w:color w:val="000000"/>
        </w:rPr>
      </w:pPr>
      <w:r w:rsidRPr="00F760EC">
        <w:rPr>
          <w:rFonts w:eastAsia="Times New Roman"/>
        </w:rPr>
        <w:t xml:space="preserve">Foreslått budsjett med økt behov (900 000 kr) for ferdigstilling av prosjektet, i tråd med prosjektleders forslag, godkjennes. </w:t>
      </w:r>
    </w:p>
    <w:p w:rsidR="00733D48" w:rsidRPr="00F760EC" w:rsidRDefault="00733D48" w:rsidP="00733D48">
      <w:pPr>
        <w:numPr>
          <w:ilvl w:val="0"/>
          <w:numId w:val="11"/>
        </w:numPr>
        <w:spacing w:after="0" w:line="360" w:lineRule="auto"/>
        <w:rPr>
          <w:rFonts w:eastAsia="Times New Roman"/>
          <w:color w:val="000000"/>
        </w:rPr>
      </w:pPr>
      <w:r w:rsidRPr="00F760EC">
        <w:rPr>
          <w:rFonts w:eastAsia="Times New Roman"/>
        </w:rPr>
        <w:t>Regionrådet vil i senere møte vedta fordelingsnøkkelen for den økte bevilgningen mellom kommunene.</w:t>
      </w:r>
    </w:p>
    <w:p w:rsidR="00733D48" w:rsidRPr="00F760EC" w:rsidRDefault="00733D48" w:rsidP="00733D48">
      <w:pPr>
        <w:numPr>
          <w:ilvl w:val="0"/>
          <w:numId w:val="11"/>
        </w:numPr>
        <w:spacing w:after="0" w:line="360" w:lineRule="auto"/>
        <w:rPr>
          <w:rFonts w:eastAsia="Times New Roman"/>
          <w:color w:val="000000"/>
        </w:rPr>
      </w:pPr>
      <w:r w:rsidRPr="00F760EC">
        <w:rPr>
          <w:rFonts w:eastAsia="Times New Roman"/>
        </w:rPr>
        <w:t>Regionrådet vil forsøke å få ytterligere finansiering til å dekke deler av arbeidet fra andre kilder.</w:t>
      </w:r>
      <w:r w:rsidRPr="00F760EC">
        <w:rPr>
          <w:rFonts w:eastAsia="Times New Roman"/>
          <w:color w:val="000000"/>
        </w:rPr>
        <w:t> </w:t>
      </w:r>
    </w:p>
    <w:p w:rsidR="00733D48" w:rsidRPr="00F760EC" w:rsidRDefault="00733D48" w:rsidP="00733D48">
      <w:pPr>
        <w:pStyle w:val="xmsonormal"/>
        <w:spacing w:after="200" w:line="360" w:lineRule="auto"/>
      </w:pPr>
      <w:r w:rsidRPr="00F760EC">
        <w:rPr>
          <w:color w:val="000000"/>
        </w:rPr>
        <w:t>Vedtak </w:t>
      </w:r>
    </w:p>
    <w:p w:rsidR="00733D48" w:rsidRPr="00F760EC" w:rsidRDefault="00733D48" w:rsidP="00733D48">
      <w:pPr>
        <w:numPr>
          <w:ilvl w:val="0"/>
          <w:numId w:val="12"/>
        </w:numPr>
        <w:spacing w:after="0" w:line="360" w:lineRule="auto"/>
        <w:rPr>
          <w:rFonts w:eastAsia="Times New Roman"/>
          <w:color w:val="000000"/>
        </w:rPr>
      </w:pPr>
      <w:r w:rsidRPr="00F760EC">
        <w:rPr>
          <w:rFonts w:eastAsia="Times New Roman"/>
        </w:rPr>
        <w:t xml:space="preserve">Foreslått budsjett med økt behov (900 000 kr) for ferdigstilling av prosjektet, i tråd med prosjektleders forslag, godkjennes. </w:t>
      </w:r>
    </w:p>
    <w:p w:rsidR="00733D48" w:rsidRPr="00F760EC" w:rsidRDefault="00733D48" w:rsidP="00733D48">
      <w:pPr>
        <w:numPr>
          <w:ilvl w:val="0"/>
          <w:numId w:val="12"/>
        </w:numPr>
        <w:spacing w:after="0" w:line="360" w:lineRule="auto"/>
        <w:rPr>
          <w:rFonts w:eastAsia="Times New Roman"/>
          <w:color w:val="000000"/>
        </w:rPr>
      </w:pPr>
      <w:r w:rsidRPr="00F760EC">
        <w:rPr>
          <w:rFonts w:eastAsia="Times New Roman"/>
        </w:rPr>
        <w:lastRenderedPageBreak/>
        <w:t>Regionrådet vil i senere møte vedta fordelingsnøkkelen for den økte bevilgningen mellom kommunene.</w:t>
      </w:r>
    </w:p>
    <w:p w:rsidR="00733D48" w:rsidRPr="00F760EC" w:rsidRDefault="00733D48" w:rsidP="00733D48">
      <w:pPr>
        <w:numPr>
          <w:ilvl w:val="0"/>
          <w:numId w:val="12"/>
        </w:numPr>
        <w:spacing w:after="0" w:line="360" w:lineRule="auto"/>
        <w:rPr>
          <w:rFonts w:eastAsia="Times New Roman"/>
          <w:color w:val="000000"/>
        </w:rPr>
      </w:pPr>
      <w:r w:rsidRPr="00F760EC">
        <w:rPr>
          <w:rFonts w:eastAsia="Times New Roman"/>
        </w:rPr>
        <w:t>Regionrådet vil forsøke å få ytterligere finansiering til å dekke deler av arbeidet fra andre kilder.</w:t>
      </w:r>
      <w:r w:rsidRPr="00F760EC">
        <w:rPr>
          <w:rFonts w:eastAsia="Times New Roman"/>
          <w:color w:val="000000"/>
        </w:rPr>
        <w:t> </w:t>
      </w:r>
    </w:p>
    <w:p w:rsidR="00733D48" w:rsidRDefault="00733D48" w:rsidP="00733D48">
      <w:pPr>
        <w:pStyle w:val="xmsonormal"/>
        <w:spacing w:line="360" w:lineRule="auto"/>
        <w:rPr>
          <w:color w:val="000000"/>
        </w:rPr>
      </w:pPr>
      <w:r w:rsidRPr="00F760EC">
        <w:rPr>
          <w:color w:val="000000"/>
        </w:rPr>
        <w:t>Enstemmig vedtatt</w:t>
      </w:r>
    </w:p>
    <w:p w:rsidR="00733D48" w:rsidRPr="00733D48" w:rsidRDefault="00733D48" w:rsidP="00733D48">
      <w:pPr>
        <w:pStyle w:val="xmsonormal"/>
        <w:spacing w:line="360" w:lineRule="auto"/>
      </w:pPr>
    </w:p>
    <w:tbl>
      <w:tblPr>
        <w:tblW w:w="999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992"/>
        <w:gridCol w:w="8222"/>
      </w:tblGrid>
      <w:tr w:rsidR="00733D48" w:rsidRPr="00F32BFC" w:rsidTr="004B4250">
        <w:tc>
          <w:tcPr>
            <w:tcW w:w="779" w:type="dxa"/>
            <w:tcBorders>
              <w:top w:val="single" w:sz="4" w:space="0" w:color="auto"/>
              <w:bottom w:val="single" w:sz="4" w:space="0" w:color="auto"/>
            </w:tcBorders>
            <w:vAlign w:val="center"/>
          </w:tcPr>
          <w:p w:rsidR="00733D48" w:rsidRPr="00F32BFC" w:rsidRDefault="00733D48" w:rsidP="004B4250">
            <w:pPr>
              <w:rPr>
                <w:rFonts w:ascii="Cambria" w:eastAsia="Times New Roman" w:hAnsi="Cambria" w:cs="Calibri"/>
                <w:b/>
                <w:color w:val="0070C0"/>
              </w:rPr>
            </w:pPr>
            <w:r w:rsidRPr="00F32BFC">
              <w:rPr>
                <w:rFonts w:ascii="Cambria" w:eastAsia="Times New Roman" w:hAnsi="Cambria" w:cs="Calibri"/>
                <w:b/>
                <w:color w:val="0070C0"/>
              </w:rPr>
              <w:t xml:space="preserve">Sak </w:t>
            </w:r>
            <w:proofErr w:type="spellStart"/>
            <w:r w:rsidRPr="00F32BFC">
              <w:rPr>
                <w:rFonts w:ascii="Cambria" w:eastAsia="Times New Roman" w:hAnsi="Cambria" w:cs="Calibri"/>
                <w:b/>
                <w:color w:val="0070C0"/>
              </w:rPr>
              <w:t>nr</w:t>
            </w:r>
            <w:proofErr w:type="spellEnd"/>
          </w:p>
        </w:tc>
        <w:tc>
          <w:tcPr>
            <w:tcW w:w="992" w:type="dxa"/>
            <w:tcBorders>
              <w:top w:val="single" w:sz="4" w:space="0" w:color="auto"/>
              <w:bottom w:val="single" w:sz="4" w:space="0" w:color="auto"/>
            </w:tcBorders>
            <w:vAlign w:val="center"/>
          </w:tcPr>
          <w:p w:rsidR="00733D48" w:rsidRPr="00F32BFC" w:rsidRDefault="00733D48" w:rsidP="004B4250">
            <w:pPr>
              <w:rPr>
                <w:rFonts w:ascii="Cambria" w:eastAsia="Times New Roman" w:hAnsi="Cambria" w:cs="Calibri"/>
                <w:b/>
                <w:color w:val="0070C0"/>
              </w:rPr>
            </w:pPr>
            <w:r>
              <w:rPr>
                <w:rFonts w:ascii="Cambria" w:eastAsia="Times New Roman" w:hAnsi="Cambria" w:cs="Calibri"/>
                <w:b/>
                <w:color w:val="0070C0"/>
              </w:rPr>
              <w:t>20</w:t>
            </w:r>
            <w:r w:rsidRPr="00F32BFC">
              <w:rPr>
                <w:rFonts w:ascii="Cambria" w:eastAsia="Times New Roman" w:hAnsi="Cambria" w:cs="Calibri"/>
                <w:b/>
                <w:color w:val="0070C0"/>
              </w:rPr>
              <w:t>/20</w:t>
            </w:r>
          </w:p>
        </w:tc>
        <w:tc>
          <w:tcPr>
            <w:tcW w:w="8222" w:type="dxa"/>
            <w:tcBorders>
              <w:top w:val="single" w:sz="4" w:space="0" w:color="auto"/>
              <w:bottom w:val="single" w:sz="4" w:space="0" w:color="auto"/>
            </w:tcBorders>
            <w:vAlign w:val="center"/>
          </w:tcPr>
          <w:p w:rsidR="00733D48" w:rsidRPr="00BC7119" w:rsidRDefault="00733D48" w:rsidP="004B4250">
            <w:pPr>
              <w:keepNext/>
              <w:shd w:val="clear" w:color="auto" w:fill="FFFFFF"/>
              <w:spacing w:after="0" w:line="240" w:lineRule="auto"/>
              <w:outlineLvl w:val="0"/>
              <w:rPr>
                <w:rFonts w:eastAsia="Times New Roman" w:cs="Calibri"/>
                <w:b/>
                <w:color w:val="0070C0"/>
                <w:sz w:val="24"/>
                <w:szCs w:val="24"/>
                <w:lang w:eastAsia="nb-NO"/>
              </w:rPr>
            </w:pPr>
            <w:r w:rsidRPr="00F32BFC">
              <w:rPr>
                <w:rFonts w:ascii="Cambria" w:eastAsia="Times New Roman" w:hAnsi="Cambria" w:cs="Calibri"/>
                <w:b/>
                <w:color w:val="0070C0"/>
                <w:sz w:val="24"/>
                <w:szCs w:val="24"/>
                <w:lang w:eastAsia="nb-NO"/>
              </w:rPr>
              <w:t xml:space="preserve"> </w:t>
            </w:r>
            <w:r>
              <w:rPr>
                <w:rFonts w:ascii="Cambria" w:eastAsia="Times New Roman" w:hAnsi="Cambria" w:cs="Calibri"/>
                <w:b/>
                <w:color w:val="0070C0"/>
                <w:sz w:val="24"/>
                <w:szCs w:val="24"/>
                <w:lang w:eastAsia="nb-NO"/>
              </w:rPr>
              <w:t xml:space="preserve">                   ÅRSBERETNING OG REGNSKAP                                    </w:t>
            </w:r>
          </w:p>
        </w:tc>
      </w:tr>
    </w:tbl>
    <w:p w:rsidR="00733D48" w:rsidRPr="009C17CB" w:rsidRDefault="00733D48" w:rsidP="00733D48">
      <w:pPr>
        <w:spacing w:after="160" w:line="259" w:lineRule="auto"/>
        <w:rPr>
          <w:rFonts w:ascii="Cambria" w:eastAsia="Times New Roman" w:hAnsi="Cambria"/>
          <w:b/>
          <w:i/>
        </w:rPr>
      </w:pPr>
    </w:p>
    <w:p w:rsidR="00733D48" w:rsidRPr="003911B7" w:rsidRDefault="00733D48" w:rsidP="00733D48">
      <w:pPr>
        <w:rPr>
          <w:rFonts w:asciiTheme="minorHAnsi" w:hAnsiTheme="minorHAnsi" w:cstheme="minorHAnsi"/>
          <w:b/>
        </w:rPr>
      </w:pPr>
      <w:r w:rsidRPr="003911B7">
        <w:rPr>
          <w:rFonts w:asciiTheme="minorHAnsi" w:hAnsiTheme="minorHAnsi" w:cstheme="minorHAnsi"/>
          <w:b/>
        </w:rPr>
        <w:t>Behandling</w:t>
      </w:r>
    </w:p>
    <w:p w:rsidR="00733D48" w:rsidRPr="003911B7" w:rsidRDefault="00733D48" w:rsidP="00733D48">
      <w:pPr>
        <w:spacing w:line="360" w:lineRule="auto"/>
        <w:rPr>
          <w:rFonts w:asciiTheme="minorHAnsi" w:hAnsiTheme="minorHAnsi" w:cstheme="minorHAnsi"/>
          <w:b/>
          <w:color w:val="000000"/>
        </w:rPr>
      </w:pPr>
      <w:r w:rsidRPr="003911B7">
        <w:rPr>
          <w:rFonts w:asciiTheme="minorHAnsi" w:eastAsia="Times New Roman" w:hAnsiTheme="minorHAnsi" w:cstheme="minorHAnsi"/>
        </w:rPr>
        <w:t>Ordfører Gunda Johansen, Balsfjord kommune orienterte regionrådet om hvorfor en på nåværende møte ikke kan legge frem årsregnskapet. Orienteringen fra ordfører Gunda Johansen (AP) ble foretatt i kraft av at hun var regionrådsleder for perioden 2018-2019/20. Av denne grunn ble regionrådets årsberetning for 2019 uten årsregnskap lagt frem. Daværende regionrådsleder ba regionrådet om å godta at årsregnskapet legges frem for regionrådet i novembermøtet, 20.11.2020.</w:t>
      </w:r>
    </w:p>
    <w:p w:rsidR="00733D48" w:rsidRPr="003911B7" w:rsidRDefault="00733D48" w:rsidP="00733D48">
      <w:pPr>
        <w:spacing w:line="360" w:lineRule="auto"/>
        <w:rPr>
          <w:rFonts w:asciiTheme="minorHAnsi" w:hAnsiTheme="minorHAnsi" w:cstheme="minorHAnsi"/>
          <w:b/>
          <w:bCs/>
          <w:color w:val="000000"/>
        </w:rPr>
      </w:pPr>
      <w:r w:rsidRPr="003911B7">
        <w:rPr>
          <w:rFonts w:asciiTheme="minorHAnsi" w:hAnsiTheme="minorHAnsi" w:cstheme="minorHAnsi"/>
          <w:b/>
          <w:color w:val="000000"/>
        </w:rPr>
        <w:t>Innstilling</w:t>
      </w:r>
      <w:r w:rsidRPr="003911B7">
        <w:rPr>
          <w:rFonts w:asciiTheme="minorHAnsi" w:hAnsiTheme="minorHAnsi" w:cstheme="minorHAnsi"/>
          <w:b/>
          <w:bCs/>
          <w:color w:val="000000"/>
        </w:rPr>
        <w:t xml:space="preserve"> til vedtak</w:t>
      </w:r>
    </w:p>
    <w:p w:rsidR="00733D48" w:rsidRPr="003911B7" w:rsidRDefault="00733D48" w:rsidP="00733D48">
      <w:pPr>
        <w:shd w:val="clear" w:color="auto" w:fill="FFFFFF"/>
        <w:spacing w:before="100" w:beforeAutospacing="1" w:after="100" w:afterAutospacing="1" w:line="360" w:lineRule="auto"/>
        <w:rPr>
          <w:rFonts w:asciiTheme="minorHAnsi" w:eastAsia="Times New Roman" w:hAnsiTheme="minorHAnsi" w:cstheme="minorHAnsi"/>
          <w:i/>
          <w:iCs/>
          <w:color w:val="000000"/>
          <w:lang w:eastAsia="nb-NO"/>
        </w:rPr>
      </w:pPr>
      <w:r w:rsidRPr="003911B7">
        <w:rPr>
          <w:rFonts w:asciiTheme="minorHAnsi" w:hAnsiTheme="minorHAnsi" w:cstheme="minorHAnsi"/>
          <w:b/>
          <w:bCs/>
          <w:i/>
          <w:iCs/>
          <w:color w:val="000000"/>
        </w:rPr>
        <w:t>Vedtak</w:t>
      </w:r>
    </w:p>
    <w:p w:rsidR="00733D48" w:rsidRPr="003911B7" w:rsidRDefault="00733D48" w:rsidP="00733D48">
      <w:pPr>
        <w:numPr>
          <w:ilvl w:val="0"/>
          <w:numId w:val="2"/>
        </w:numPr>
        <w:spacing w:line="360" w:lineRule="auto"/>
        <w:rPr>
          <w:rFonts w:asciiTheme="minorHAnsi" w:hAnsiTheme="minorHAnsi" w:cstheme="minorHAnsi"/>
          <w:bCs/>
          <w:i/>
          <w:iCs/>
          <w:color w:val="000000"/>
        </w:rPr>
      </w:pPr>
      <w:r w:rsidRPr="003911B7">
        <w:rPr>
          <w:rFonts w:asciiTheme="minorHAnsi" w:hAnsiTheme="minorHAnsi" w:cstheme="minorHAnsi"/>
          <w:bCs/>
          <w:i/>
          <w:iCs/>
          <w:color w:val="000000"/>
        </w:rPr>
        <w:t>Regionrådet godkjenner årsberetning for 2019 som det er fremlagt.</w:t>
      </w:r>
    </w:p>
    <w:p w:rsidR="00733D48" w:rsidRPr="003911B7" w:rsidRDefault="00733D48" w:rsidP="00733D48">
      <w:pPr>
        <w:numPr>
          <w:ilvl w:val="0"/>
          <w:numId w:val="2"/>
        </w:numPr>
        <w:spacing w:line="360" w:lineRule="auto"/>
        <w:rPr>
          <w:rFonts w:asciiTheme="minorHAnsi" w:hAnsiTheme="minorHAnsi" w:cstheme="minorHAnsi"/>
          <w:bCs/>
          <w:i/>
          <w:iCs/>
          <w:color w:val="000000"/>
        </w:rPr>
      </w:pPr>
      <w:r w:rsidRPr="003911B7">
        <w:rPr>
          <w:rFonts w:asciiTheme="minorHAnsi" w:hAnsiTheme="minorHAnsi" w:cstheme="minorHAnsi"/>
          <w:bCs/>
          <w:i/>
          <w:iCs/>
          <w:color w:val="000000"/>
        </w:rPr>
        <w:t>Årsregnskapet legges frem for endelig godkjenning sammen med årsmelding i regionrådets novembermøtet.</w:t>
      </w:r>
    </w:p>
    <w:p w:rsidR="00733D48" w:rsidRPr="003911B7" w:rsidRDefault="00733D48" w:rsidP="00733D48">
      <w:pPr>
        <w:spacing w:line="360" w:lineRule="auto"/>
        <w:rPr>
          <w:rFonts w:asciiTheme="minorHAnsi" w:hAnsiTheme="minorHAnsi" w:cstheme="minorHAnsi"/>
        </w:rPr>
      </w:pPr>
      <w:r w:rsidRPr="003911B7">
        <w:rPr>
          <w:rFonts w:asciiTheme="minorHAnsi" w:hAnsiTheme="minorHAnsi" w:cstheme="minorHAnsi"/>
        </w:rPr>
        <w:t>Enstemmig vedtatt</w:t>
      </w:r>
    </w:p>
    <w:p w:rsidR="00733D48" w:rsidRDefault="00733D48" w:rsidP="00733D48">
      <w:pPr>
        <w:spacing w:line="360" w:lineRule="auto"/>
        <w:rPr>
          <w:rFonts w:ascii="Cambria" w:hAnsi="Cambria"/>
        </w:rPr>
      </w:pPr>
    </w:p>
    <w:tbl>
      <w:tblPr>
        <w:tblW w:w="924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21"/>
        <w:gridCol w:w="918"/>
        <w:gridCol w:w="7609"/>
      </w:tblGrid>
      <w:tr w:rsidR="00733D48" w:rsidRPr="002C3836" w:rsidTr="004B4250">
        <w:trPr>
          <w:trHeight w:val="744"/>
        </w:trPr>
        <w:tc>
          <w:tcPr>
            <w:tcW w:w="721" w:type="dxa"/>
            <w:tcBorders>
              <w:top w:val="single" w:sz="4" w:space="0" w:color="auto"/>
              <w:bottom w:val="single" w:sz="4" w:space="0" w:color="auto"/>
            </w:tcBorders>
            <w:vAlign w:val="center"/>
          </w:tcPr>
          <w:p w:rsidR="00733D48" w:rsidRPr="002C3836" w:rsidRDefault="00733D48" w:rsidP="004B4250">
            <w:pPr>
              <w:rPr>
                <w:rFonts w:eastAsia="Times New Roman" w:cs="Calibri"/>
                <w:b/>
                <w:color w:val="0070C0"/>
              </w:rPr>
            </w:pPr>
            <w:r w:rsidRPr="002C3836">
              <w:rPr>
                <w:rFonts w:eastAsia="Times New Roman" w:cs="Calibri"/>
                <w:b/>
                <w:color w:val="0070C0"/>
              </w:rPr>
              <w:t xml:space="preserve">Sak </w:t>
            </w:r>
            <w:proofErr w:type="spellStart"/>
            <w:r w:rsidRPr="002C3836">
              <w:rPr>
                <w:rFonts w:eastAsia="Times New Roman" w:cs="Calibri"/>
                <w:b/>
                <w:color w:val="0070C0"/>
              </w:rPr>
              <w:t>nr</w:t>
            </w:r>
            <w:proofErr w:type="spellEnd"/>
          </w:p>
        </w:tc>
        <w:tc>
          <w:tcPr>
            <w:tcW w:w="918" w:type="dxa"/>
            <w:tcBorders>
              <w:top w:val="single" w:sz="4" w:space="0" w:color="auto"/>
              <w:bottom w:val="single" w:sz="4" w:space="0" w:color="auto"/>
            </w:tcBorders>
            <w:vAlign w:val="center"/>
          </w:tcPr>
          <w:p w:rsidR="00733D48" w:rsidRPr="002C3836" w:rsidRDefault="00733D48" w:rsidP="004B4250">
            <w:pPr>
              <w:rPr>
                <w:rFonts w:eastAsia="Times New Roman" w:cs="Calibri"/>
                <w:b/>
                <w:color w:val="0070C0"/>
              </w:rPr>
            </w:pPr>
            <w:r>
              <w:rPr>
                <w:rFonts w:eastAsia="Times New Roman" w:cs="Calibri"/>
                <w:b/>
                <w:color w:val="0070C0"/>
              </w:rPr>
              <w:t>21/20</w:t>
            </w:r>
          </w:p>
        </w:tc>
        <w:tc>
          <w:tcPr>
            <w:tcW w:w="7609" w:type="dxa"/>
            <w:tcBorders>
              <w:top w:val="single" w:sz="4" w:space="0" w:color="auto"/>
              <w:bottom w:val="single" w:sz="4" w:space="0" w:color="auto"/>
            </w:tcBorders>
            <w:vAlign w:val="center"/>
          </w:tcPr>
          <w:p w:rsidR="00733D48" w:rsidRPr="00BC7119" w:rsidRDefault="00733D48" w:rsidP="004B4250">
            <w:pPr>
              <w:ind w:right="423"/>
              <w:rPr>
                <w:rFonts w:eastAsia="Times New Roman" w:cs="Calibri"/>
                <w:b/>
                <w:color w:val="0070C0"/>
                <w:sz w:val="24"/>
                <w:szCs w:val="24"/>
              </w:rPr>
            </w:pPr>
            <w:r>
              <w:rPr>
                <w:rFonts w:ascii="Cambria" w:eastAsia="Times New Roman" w:hAnsi="Cambria" w:cs="Calibri"/>
                <w:b/>
                <w:color w:val="0070C0"/>
                <w:sz w:val="24"/>
                <w:szCs w:val="24"/>
                <w:lang w:eastAsia="nb-NO"/>
              </w:rPr>
              <w:t xml:space="preserve">  DIALOG MED TROMS OG FINNMARK FYLKESKOMMUNE- FYLKESRÅD FOR NÆRING OG MILJØ</w:t>
            </w:r>
          </w:p>
        </w:tc>
      </w:tr>
    </w:tbl>
    <w:p w:rsidR="00733D48" w:rsidRPr="003D3EF2" w:rsidRDefault="00733D48" w:rsidP="00733D48">
      <w:pPr>
        <w:rPr>
          <w:b/>
        </w:rPr>
      </w:pPr>
    </w:p>
    <w:p w:rsidR="00733D48" w:rsidRDefault="00733D48" w:rsidP="00733D48">
      <w:pPr>
        <w:spacing w:before="100" w:beforeAutospacing="1" w:after="100" w:afterAutospacing="1"/>
        <w:ind w:left="1410" w:hanging="1410"/>
        <w:rPr>
          <w:b/>
        </w:rPr>
      </w:pPr>
      <w:r>
        <w:rPr>
          <w:b/>
        </w:rPr>
        <w:t>Behandling</w:t>
      </w:r>
    </w:p>
    <w:p w:rsidR="00733D48" w:rsidRDefault="00733D48" w:rsidP="00733D48">
      <w:pPr>
        <w:pStyle w:val="NormalWeb"/>
        <w:shd w:val="clear" w:color="auto" w:fill="FFFFFF"/>
        <w:spacing w:before="0" w:beforeAutospacing="0" w:after="0" w:afterAutospacing="0" w:line="360" w:lineRule="auto"/>
        <w:rPr>
          <w:rFonts w:asciiTheme="minorHAnsi" w:hAnsiTheme="minorHAnsi" w:cstheme="minorHAnsi"/>
          <w:sz w:val="22"/>
          <w:szCs w:val="22"/>
          <w:bdr w:val="none" w:sz="0" w:space="0" w:color="auto" w:frame="1"/>
        </w:rPr>
      </w:pPr>
      <w:r w:rsidRPr="00C81AD2">
        <w:rPr>
          <w:rFonts w:asciiTheme="minorHAnsi" w:hAnsiTheme="minorHAnsi" w:cstheme="minorHAnsi"/>
          <w:sz w:val="22"/>
          <w:szCs w:val="22"/>
        </w:rPr>
        <w:t>Fylkesråd for næring og miljø la frem en presentasjon som hadde overskriften:</w:t>
      </w:r>
      <w:r w:rsidRPr="00C81AD2">
        <w:rPr>
          <w:rFonts w:asciiTheme="minorHAnsi" w:hAnsiTheme="minorHAnsi" w:cstheme="minorHAnsi"/>
          <w:sz w:val="22"/>
          <w:szCs w:val="22"/>
        </w:rPr>
        <w:br/>
        <w:t xml:space="preserve">Vekst og utvikling. Fylkeskommunens bidrag til nærings- og samfunnsutvikling i regionen. Etter presentasjonen ble det tid til spørsmål og svar. Her assisterte seksjonsleder, Gunnar Davidsson, </w:t>
      </w:r>
      <w:r w:rsidRPr="00C81AD2">
        <w:rPr>
          <w:rFonts w:asciiTheme="minorHAnsi" w:hAnsiTheme="minorHAnsi" w:cstheme="minorHAnsi"/>
          <w:sz w:val="22"/>
          <w:szCs w:val="22"/>
          <w:bdr w:val="none" w:sz="0" w:space="0" w:color="auto" w:frame="1"/>
        </w:rPr>
        <w:lastRenderedPageBreak/>
        <w:t>Næringsavdeling</w:t>
      </w:r>
      <w:r w:rsidRPr="00C81AD2">
        <w:rPr>
          <w:rFonts w:asciiTheme="minorHAnsi" w:hAnsiTheme="minorHAnsi" w:cstheme="minorHAnsi"/>
          <w:sz w:val="22"/>
          <w:szCs w:val="22"/>
        </w:rPr>
        <w:t xml:space="preserve">, </w:t>
      </w:r>
      <w:r w:rsidRPr="00C81AD2">
        <w:rPr>
          <w:rFonts w:asciiTheme="minorHAnsi" w:hAnsiTheme="minorHAnsi" w:cstheme="minorHAnsi"/>
          <w:sz w:val="22"/>
          <w:szCs w:val="22"/>
          <w:bdr w:val="none" w:sz="0" w:space="0" w:color="auto" w:frame="1"/>
        </w:rPr>
        <w:t>Divisjon næring og kompetanse</w:t>
      </w:r>
      <w:r>
        <w:rPr>
          <w:rFonts w:asciiTheme="minorHAnsi" w:hAnsiTheme="minorHAnsi" w:cstheme="minorHAnsi"/>
          <w:sz w:val="22"/>
          <w:szCs w:val="22"/>
          <w:bdr w:val="none" w:sz="0" w:space="0" w:color="auto" w:frame="1"/>
        </w:rPr>
        <w:t xml:space="preserve"> med svar på spørsmål fra regionrådets representanter. Regionrådet takket fylkesråden for god orientering. Davidsson opplyste om tildeling av midler i Havbruksfondet.  Tromsø kommune får 24 millioner kroner og Karlsøy kommune får 25 millioner kroner for 2019.</w:t>
      </w:r>
    </w:p>
    <w:p w:rsidR="00733D48" w:rsidRPr="00F471E6" w:rsidRDefault="00733D48" w:rsidP="00733D48">
      <w:pPr>
        <w:spacing w:line="360" w:lineRule="auto"/>
        <w:rPr>
          <w:rFonts w:ascii="Cambria" w:hAnsi="Cambria"/>
        </w:rPr>
      </w:pPr>
    </w:p>
    <w:tbl>
      <w:tblPr>
        <w:tblW w:w="999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992"/>
        <w:gridCol w:w="8222"/>
      </w:tblGrid>
      <w:tr w:rsidR="00733D48" w:rsidRPr="0094426E" w:rsidTr="004B4250">
        <w:tc>
          <w:tcPr>
            <w:tcW w:w="779" w:type="dxa"/>
            <w:tcBorders>
              <w:top w:val="single" w:sz="4" w:space="0" w:color="auto"/>
              <w:bottom w:val="single" w:sz="4" w:space="0" w:color="auto"/>
            </w:tcBorders>
            <w:vAlign w:val="center"/>
          </w:tcPr>
          <w:p w:rsidR="00733D48" w:rsidRPr="0094426E" w:rsidRDefault="00733D48" w:rsidP="004B4250">
            <w:pPr>
              <w:rPr>
                <w:rFonts w:ascii="Cambria" w:eastAsia="Times New Roman" w:hAnsi="Cambria" w:cs="Calibri"/>
                <w:b/>
                <w:color w:val="0070C0"/>
              </w:rPr>
            </w:pPr>
            <w:r w:rsidRPr="0094426E">
              <w:rPr>
                <w:rFonts w:ascii="Cambria" w:eastAsia="Times New Roman" w:hAnsi="Cambria" w:cs="Calibri"/>
                <w:b/>
                <w:color w:val="0070C0"/>
              </w:rPr>
              <w:t xml:space="preserve">Sak </w:t>
            </w:r>
            <w:proofErr w:type="spellStart"/>
            <w:r w:rsidRPr="0094426E">
              <w:rPr>
                <w:rFonts w:ascii="Cambria" w:eastAsia="Times New Roman" w:hAnsi="Cambria" w:cs="Calibri"/>
                <w:b/>
                <w:color w:val="0070C0"/>
              </w:rPr>
              <w:t>nr</w:t>
            </w:r>
            <w:proofErr w:type="spellEnd"/>
          </w:p>
        </w:tc>
        <w:tc>
          <w:tcPr>
            <w:tcW w:w="992" w:type="dxa"/>
            <w:tcBorders>
              <w:top w:val="single" w:sz="4" w:space="0" w:color="auto"/>
              <w:bottom w:val="single" w:sz="4" w:space="0" w:color="auto"/>
            </w:tcBorders>
            <w:vAlign w:val="center"/>
          </w:tcPr>
          <w:p w:rsidR="00733D48" w:rsidRPr="0094426E" w:rsidRDefault="00733D48" w:rsidP="004B4250">
            <w:pPr>
              <w:rPr>
                <w:rFonts w:ascii="Cambria" w:eastAsia="Times New Roman" w:hAnsi="Cambria" w:cs="Calibri"/>
                <w:b/>
                <w:color w:val="0070C0"/>
              </w:rPr>
            </w:pPr>
            <w:r>
              <w:rPr>
                <w:rFonts w:ascii="Cambria" w:eastAsia="Times New Roman" w:hAnsi="Cambria" w:cs="Calibri"/>
                <w:b/>
                <w:color w:val="0070C0"/>
              </w:rPr>
              <w:t>22/</w:t>
            </w:r>
            <w:r w:rsidRPr="0094426E">
              <w:rPr>
                <w:rFonts w:ascii="Cambria" w:eastAsia="Times New Roman" w:hAnsi="Cambria" w:cs="Calibri"/>
                <w:b/>
                <w:color w:val="0070C0"/>
              </w:rPr>
              <w:t>20</w:t>
            </w:r>
          </w:p>
        </w:tc>
        <w:tc>
          <w:tcPr>
            <w:tcW w:w="8222" w:type="dxa"/>
            <w:tcBorders>
              <w:top w:val="single" w:sz="4" w:space="0" w:color="auto"/>
              <w:bottom w:val="single" w:sz="4" w:space="0" w:color="auto"/>
            </w:tcBorders>
            <w:vAlign w:val="center"/>
          </w:tcPr>
          <w:p w:rsidR="00733D48" w:rsidRPr="00C81AD2" w:rsidRDefault="00733D48" w:rsidP="004B4250">
            <w:pPr>
              <w:rPr>
                <w:rFonts w:cs="Calibri"/>
                <w:b/>
                <w:bCs/>
                <w:sz w:val="24"/>
                <w:szCs w:val="24"/>
              </w:rPr>
            </w:pPr>
            <w:r>
              <w:rPr>
                <w:rFonts w:ascii="Cambria" w:eastAsia="Times New Roman" w:hAnsi="Cambria" w:cs="Calibri"/>
                <w:b/>
                <w:color w:val="0070C0"/>
                <w:sz w:val="28"/>
                <w:szCs w:val="28"/>
              </w:rPr>
              <w:t xml:space="preserve">     </w:t>
            </w:r>
            <w:r>
              <w:rPr>
                <w:rFonts w:ascii="Cambria" w:eastAsia="Times New Roman" w:hAnsi="Cambria" w:cs="Calibri"/>
                <w:b/>
                <w:bCs/>
                <w:color w:val="0070C0"/>
                <w:sz w:val="24"/>
                <w:szCs w:val="24"/>
              </w:rPr>
              <w:t xml:space="preserve">    </w:t>
            </w:r>
            <w:r w:rsidRPr="00C81AD2">
              <w:rPr>
                <w:b/>
                <w:color w:val="0070C0"/>
                <w:sz w:val="24"/>
                <w:szCs w:val="24"/>
              </w:rPr>
              <w:t>OPPRETTELSE AV NYTT INTERKOMMUNALT POLITISK RÅD</w:t>
            </w:r>
          </w:p>
        </w:tc>
      </w:tr>
    </w:tbl>
    <w:p w:rsidR="00733D48" w:rsidRDefault="00733D48" w:rsidP="00733D48">
      <w:pPr>
        <w:rPr>
          <w:rFonts w:ascii="Cambria" w:eastAsia="Times New Roman" w:hAnsi="Cambria" w:cs="Calibri"/>
          <w:sz w:val="24"/>
          <w:szCs w:val="24"/>
        </w:rPr>
      </w:pPr>
    </w:p>
    <w:p w:rsidR="00733D48" w:rsidRDefault="00733D48" w:rsidP="00733D48">
      <w:pPr>
        <w:rPr>
          <w:b/>
        </w:rPr>
      </w:pPr>
      <w:r w:rsidRPr="003D3EF2">
        <w:rPr>
          <w:b/>
        </w:rPr>
        <w:t>Behandling</w:t>
      </w:r>
    </w:p>
    <w:p w:rsidR="00733D48" w:rsidRDefault="00733D48" w:rsidP="00733D48">
      <w:pPr>
        <w:rPr>
          <w:rFonts w:cs="Calibri"/>
          <w:bCs/>
          <w:color w:val="000000"/>
        </w:rPr>
      </w:pPr>
      <w:r>
        <w:rPr>
          <w:rFonts w:cs="Calibri"/>
          <w:bCs/>
          <w:color w:val="000000"/>
        </w:rPr>
        <w:t>R</w:t>
      </w:r>
      <w:r w:rsidRPr="008A6F7B">
        <w:rPr>
          <w:rFonts w:cs="Calibri"/>
          <w:bCs/>
          <w:color w:val="000000"/>
        </w:rPr>
        <w:t>egionråd behandlet saken slik den var fremlagt.</w:t>
      </w:r>
      <w:r>
        <w:rPr>
          <w:rFonts w:cs="Calibri"/>
          <w:bCs/>
          <w:color w:val="000000"/>
        </w:rPr>
        <w:t xml:space="preserve"> I diskusjonen ble et nytt kulepunkt 3. fremmet. </w:t>
      </w:r>
    </w:p>
    <w:p w:rsidR="00733D48" w:rsidRDefault="00733D48" w:rsidP="00733D48">
      <w:pPr>
        <w:rPr>
          <w:rFonts w:cs="Calibri"/>
          <w:bCs/>
          <w:color w:val="000000"/>
        </w:rPr>
      </w:pPr>
    </w:p>
    <w:p w:rsidR="00733D48" w:rsidRDefault="00733D48" w:rsidP="00733D48">
      <w:pPr>
        <w:rPr>
          <w:rFonts w:cs="Calibri"/>
          <w:bCs/>
          <w:color w:val="000000"/>
        </w:rPr>
      </w:pPr>
      <w:r>
        <w:rPr>
          <w:rFonts w:cs="Calibri"/>
          <w:bCs/>
          <w:color w:val="000000"/>
        </w:rPr>
        <w:t>Forslag til vedtak</w:t>
      </w:r>
    </w:p>
    <w:p w:rsidR="00733D48" w:rsidRDefault="00733D48" w:rsidP="00733D48">
      <w:pPr>
        <w:pStyle w:val="Listeavsnitt"/>
        <w:numPr>
          <w:ilvl w:val="0"/>
          <w:numId w:val="5"/>
        </w:numPr>
        <w:rPr>
          <w:rFonts w:cs="Calibri"/>
        </w:rPr>
      </w:pPr>
      <w:r>
        <w:rPr>
          <w:rFonts w:cs="Calibri"/>
        </w:rPr>
        <w:t>Regionrådet vedtar intensjonsavtalen med eventuelle endringer fremkommet i møtet.</w:t>
      </w:r>
    </w:p>
    <w:p w:rsidR="00733D48" w:rsidRDefault="00733D48" w:rsidP="00733D48">
      <w:pPr>
        <w:pStyle w:val="Listeavsnitt"/>
        <w:numPr>
          <w:ilvl w:val="0"/>
          <w:numId w:val="5"/>
        </w:numPr>
        <w:rPr>
          <w:rFonts w:cs="Calibri"/>
        </w:rPr>
      </w:pPr>
      <w:r>
        <w:rPr>
          <w:rFonts w:cs="Calibri"/>
        </w:rPr>
        <w:t>Saken sendes til kommunestyrene i Balsfjord, Karlsøy og Tromsø for behandling.</w:t>
      </w:r>
    </w:p>
    <w:p w:rsidR="00733D48" w:rsidRPr="00D40D76" w:rsidRDefault="00733D48" w:rsidP="00733D48">
      <w:pPr>
        <w:pStyle w:val="Listeavsnitt"/>
        <w:numPr>
          <w:ilvl w:val="0"/>
          <w:numId w:val="5"/>
        </w:numPr>
        <w:rPr>
          <w:rFonts w:cs="Calibri"/>
        </w:rPr>
      </w:pPr>
      <w:r>
        <w:rPr>
          <w:rFonts w:cs="Calibri"/>
        </w:rPr>
        <w:t>Daglig leder følger opp saken.</w:t>
      </w:r>
    </w:p>
    <w:p w:rsidR="00733D48" w:rsidRPr="008A6F7B" w:rsidRDefault="00733D48" w:rsidP="00733D48">
      <w:pPr>
        <w:rPr>
          <w:rFonts w:cs="Calibri"/>
          <w:bCs/>
          <w:color w:val="000000"/>
        </w:rPr>
      </w:pPr>
    </w:p>
    <w:p w:rsidR="00733D48" w:rsidRDefault="00733D48" w:rsidP="00733D48">
      <w:pPr>
        <w:rPr>
          <w:rFonts w:cs="Calibri"/>
          <w:b/>
          <w:bCs/>
          <w:color w:val="000000"/>
        </w:rPr>
      </w:pPr>
      <w:r w:rsidRPr="00BC7119">
        <w:rPr>
          <w:rFonts w:cs="Calibri"/>
          <w:b/>
          <w:bCs/>
          <w:color w:val="000000"/>
        </w:rPr>
        <w:t>Vedtak</w:t>
      </w:r>
    </w:p>
    <w:p w:rsidR="00733D48" w:rsidRPr="003C0E8C" w:rsidRDefault="00733D48" w:rsidP="00733D48">
      <w:pPr>
        <w:pStyle w:val="Listeavsnitt"/>
        <w:numPr>
          <w:ilvl w:val="0"/>
          <w:numId w:val="13"/>
        </w:numPr>
        <w:spacing w:line="276" w:lineRule="auto"/>
        <w:rPr>
          <w:rFonts w:cs="Calibri"/>
        </w:rPr>
      </w:pPr>
      <w:r w:rsidRPr="003C0E8C">
        <w:rPr>
          <w:rFonts w:cs="Calibri"/>
        </w:rPr>
        <w:t>Regionrådet vedtar intensjonsavtalen med eventuelle endringer fremkommet i møtet.</w:t>
      </w:r>
    </w:p>
    <w:p w:rsidR="00733D48" w:rsidRPr="003C0E8C" w:rsidRDefault="00733D48" w:rsidP="00733D48">
      <w:pPr>
        <w:pStyle w:val="Listeavsnitt"/>
        <w:numPr>
          <w:ilvl w:val="0"/>
          <w:numId w:val="13"/>
        </w:numPr>
        <w:spacing w:line="276" w:lineRule="auto"/>
        <w:rPr>
          <w:rFonts w:cs="Calibri"/>
        </w:rPr>
      </w:pPr>
      <w:r w:rsidRPr="003C0E8C">
        <w:rPr>
          <w:rFonts w:cs="Calibri"/>
        </w:rPr>
        <w:t>Saken sendes til kommunestyrene i Balsfjord, Karlsøy og Tromsø for behandling.</w:t>
      </w:r>
    </w:p>
    <w:p w:rsidR="00733D48" w:rsidRPr="003C0E8C" w:rsidRDefault="00733D48" w:rsidP="00733D48">
      <w:pPr>
        <w:pStyle w:val="Listeavsnitt"/>
        <w:numPr>
          <w:ilvl w:val="0"/>
          <w:numId w:val="13"/>
        </w:numPr>
        <w:spacing w:line="276" w:lineRule="auto"/>
        <w:rPr>
          <w:rFonts w:cs="Calibri"/>
        </w:rPr>
      </w:pPr>
      <w:r w:rsidRPr="003C0E8C">
        <w:rPr>
          <w:rFonts w:cs="Calibri"/>
        </w:rPr>
        <w:t>Daglig leder følger opp saken.</w:t>
      </w:r>
    </w:p>
    <w:p w:rsidR="00733D48" w:rsidRDefault="00733D48" w:rsidP="00733D48">
      <w:pPr>
        <w:rPr>
          <w:b/>
        </w:rPr>
      </w:pPr>
      <w:r w:rsidRPr="00FA07EB">
        <w:rPr>
          <w:b/>
        </w:rPr>
        <w:t>Enstemmig vedtatt</w:t>
      </w:r>
    </w:p>
    <w:p w:rsidR="00733D48" w:rsidRDefault="00733D48" w:rsidP="00733D48">
      <w:pPr>
        <w:spacing w:line="360" w:lineRule="auto"/>
        <w:rPr>
          <w:rFonts w:ascii="Cambria" w:hAnsi="Cambria"/>
        </w:rPr>
      </w:pPr>
    </w:p>
    <w:tbl>
      <w:tblPr>
        <w:tblW w:w="999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992"/>
        <w:gridCol w:w="8222"/>
      </w:tblGrid>
      <w:tr w:rsidR="00733D48" w:rsidRPr="0094426E" w:rsidTr="004B4250">
        <w:tc>
          <w:tcPr>
            <w:tcW w:w="779" w:type="dxa"/>
            <w:tcBorders>
              <w:top w:val="single" w:sz="4" w:space="0" w:color="auto"/>
              <w:bottom w:val="single" w:sz="4" w:space="0" w:color="auto"/>
            </w:tcBorders>
            <w:vAlign w:val="center"/>
          </w:tcPr>
          <w:p w:rsidR="00733D48" w:rsidRPr="0094426E" w:rsidRDefault="00733D48" w:rsidP="004B4250">
            <w:pPr>
              <w:rPr>
                <w:rFonts w:ascii="Cambria" w:eastAsia="Times New Roman" w:hAnsi="Cambria" w:cs="Calibri"/>
                <w:b/>
                <w:color w:val="0070C0"/>
              </w:rPr>
            </w:pPr>
            <w:r w:rsidRPr="0094426E">
              <w:rPr>
                <w:rFonts w:ascii="Cambria" w:eastAsia="Times New Roman" w:hAnsi="Cambria" w:cs="Calibri"/>
                <w:b/>
                <w:color w:val="0070C0"/>
              </w:rPr>
              <w:t xml:space="preserve">Sak </w:t>
            </w:r>
            <w:proofErr w:type="spellStart"/>
            <w:r w:rsidRPr="0094426E">
              <w:rPr>
                <w:rFonts w:ascii="Cambria" w:eastAsia="Times New Roman" w:hAnsi="Cambria" w:cs="Calibri"/>
                <w:b/>
                <w:color w:val="0070C0"/>
              </w:rPr>
              <w:t>nr</w:t>
            </w:r>
            <w:proofErr w:type="spellEnd"/>
          </w:p>
        </w:tc>
        <w:tc>
          <w:tcPr>
            <w:tcW w:w="992" w:type="dxa"/>
            <w:tcBorders>
              <w:top w:val="single" w:sz="4" w:space="0" w:color="auto"/>
              <w:bottom w:val="single" w:sz="4" w:space="0" w:color="auto"/>
            </w:tcBorders>
            <w:vAlign w:val="center"/>
          </w:tcPr>
          <w:p w:rsidR="00733D48" w:rsidRPr="0094426E" w:rsidRDefault="00733D48" w:rsidP="004B4250">
            <w:pPr>
              <w:rPr>
                <w:rFonts w:ascii="Cambria" w:eastAsia="Times New Roman" w:hAnsi="Cambria" w:cs="Calibri"/>
                <w:b/>
                <w:color w:val="0070C0"/>
              </w:rPr>
            </w:pPr>
            <w:r>
              <w:rPr>
                <w:rFonts w:ascii="Cambria" w:eastAsia="Times New Roman" w:hAnsi="Cambria" w:cs="Calibri"/>
                <w:b/>
                <w:color w:val="0070C0"/>
              </w:rPr>
              <w:t>23</w:t>
            </w:r>
            <w:r w:rsidRPr="0094426E">
              <w:rPr>
                <w:rFonts w:ascii="Cambria" w:eastAsia="Times New Roman" w:hAnsi="Cambria" w:cs="Calibri"/>
                <w:b/>
                <w:color w:val="0070C0"/>
              </w:rPr>
              <w:t>/20</w:t>
            </w:r>
          </w:p>
        </w:tc>
        <w:tc>
          <w:tcPr>
            <w:tcW w:w="8222" w:type="dxa"/>
            <w:tcBorders>
              <w:top w:val="single" w:sz="4" w:space="0" w:color="auto"/>
              <w:bottom w:val="single" w:sz="4" w:space="0" w:color="auto"/>
            </w:tcBorders>
            <w:vAlign w:val="center"/>
          </w:tcPr>
          <w:p w:rsidR="00733D48" w:rsidRPr="00BC7119" w:rsidRDefault="00733D48" w:rsidP="004B4250">
            <w:pPr>
              <w:ind w:right="423"/>
              <w:rPr>
                <w:rFonts w:eastAsia="Times New Roman" w:cs="Calibri"/>
                <w:b/>
                <w:color w:val="0070C0"/>
                <w:sz w:val="24"/>
                <w:szCs w:val="24"/>
              </w:rPr>
            </w:pPr>
            <w:r w:rsidRPr="00BC7119">
              <w:rPr>
                <w:rFonts w:eastAsia="Times New Roman" w:cs="Calibri"/>
                <w:b/>
                <w:color w:val="0070C0"/>
                <w:sz w:val="24"/>
                <w:szCs w:val="24"/>
              </w:rPr>
              <w:t xml:space="preserve">  </w:t>
            </w:r>
            <w:r>
              <w:rPr>
                <w:rFonts w:eastAsia="Times New Roman" w:cs="Calibri"/>
                <w:b/>
                <w:color w:val="0070C0"/>
                <w:sz w:val="24"/>
                <w:szCs w:val="24"/>
              </w:rPr>
              <w:t xml:space="preserve">                                          EVENTUELT</w:t>
            </w:r>
            <w:r w:rsidRPr="00BC7119">
              <w:rPr>
                <w:rFonts w:eastAsia="Times New Roman" w:cs="Calibri"/>
                <w:b/>
                <w:color w:val="0070C0"/>
                <w:sz w:val="24"/>
                <w:szCs w:val="24"/>
              </w:rPr>
              <w:t xml:space="preserve">                     </w:t>
            </w:r>
          </w:p>
        </w:tc>
      </w:tr>
    </w:tbl>
    <w:p w:rsidR="00733D48" w:rsidRDefault="00733D48" w:rsidP="00733D48">
      <w:pPr>
        <w:spacing w:line="360" w:lineRule="auto"/>
        <w:rPr>
          <w:rFonts w:ascii="Cambria" w:hAnsi="Cambria"/>
        </w:rPr>
      </w:pPr>
    </w:p>
    <w:p w:rsidR="00733D48" w:rsidRPr="00840BA3" w:rsidRDefault="00733D48" w:rsidP="00733D48">
      <w:pPr>
        <w:rPr>
          <w:rFonts w:asciiTheme="minorHAnsi" w:hAnsiTheme="minorHAnsi" w:cstheme="minorHAnsi"/>
          <w:b/>
        </w:rPr>
      </w:pPr>
      <w:r w:rsidRPr="00840BA3">
        <w:rPr>
          <w:rFonts w:asciiTheme="minorHAnsi" w:hAnsiTheme="minorHAnsi" w:cstheme="minorHAnsi"/>
          <w:b/>
        </w:rPr>
        <w:t>Behandling</w:t>
      </w:r>
    </w:p>
    <w:p w:rsidR="00733D48" w:rsidRPr="00840BA3" w:rsidRDefault="00733D48" w:rsidP="00733D48">
      <w:pPr>
        <w:rPr>
          <w:rFonts w:asciiTheme="minorHAnsi" w:hAnsiTheme="minorHAnsi" w:cstheme="minorHAnsi"/>
        </w:rPr>
      </w:pPr>
      <w:r w:rsidRPr="00840BA3">
        <w:rPr>
          <w:rFonts w:asciiTheme="minorHAnsi" w:hAnsiTheme="minorHAnsi" w:cstheme="minorHAnsi"/>
        </w:rPr>
        <w:t xml:space="preserve">Det var meldt inn to saker fra Karlsøy kommune ved varaordfører Parabaran </w:t>
      </w:r>
      <w:proofErr w:type="spellStart"/>
      <w:r w:rsidRPr="00840BA3">
        <w:rPr>
          <w:rFonts w:asciiTheme="minorHAnsi" w:hAnsiTheme="minorHAnsi" w:cstheme="minorHAnsi"/>
        </w:rPr>
        <w:t>Rajilingam</w:t>
      </w:r>
      <w:proofErr w:type="spellEnd"/>
      <w:r w:rsidRPr="00840BA3">
        <w:rPr>
          <w:rFonts w:asciiTheme="minorHAnsi" w:hAnsiTheme="minorHAnsi" w:cstheme="minorHAnsi"/>
        </w:rPr>
        <w:t xml:space="preserve">, og en sak innmeldt av regionrådsleder. </w:t>
      </w:r>
    </w:p>
    <w:p w:rsidR="00733D48" w:rsidRPr="00840BA3" w:rsidRDefault="00733D48" w:rsidP="00733D48">
      <w:pPr>
        <w:pStyle w:val="Listeavsnitt"/>
        <w:numPr>
          <w:ilvl w:val="0"/>
          <w:numId w:val="7"/>
        </w:numPr>
        <w:rPr>
          <w:rFonts w:asciiTheme="minorHAnsi" w:hAnsiTheme="minorHAnsi" w:cstheme="minorHAnsi"/>
          <w:bCs/>
        </w:rPr>
      </w:pPr>
      <w:r w:rsidRPr="00840BA3">
        <w:rPr>
          <w:rFonts w:asciiTheme="minorHAnsi" w:hAnsiTheme="minorHAnsi" w:cstheme="minorHAnsi"/>
          <w:color w:val="201F1E"/>
          <w:shd w:val="clear" w:color="auto" w:fill="FFFFFF"/>
        </w:rPr>
        <w:t>Politireformen og de spareplanen politimester har til hensikt å gjennomføre.</w:t>
      </w:r>
      <w:r w:rsidRPr="00840BA3">
        <w:rPr>
          <w:rFonts w:asciiTheme="minorHAnsi" w:hAnsiTheme="minorHAnsi" w:cstheme="minorHAnsi"/>
          <w:color w:val="201F1E"/>
        </w:rPr>
        <w:br/>
      </w:r>
      <w:r w:rsidRPr="00840BA3">
        <w:rPr>
          <w:rFonts w:asciiTheme="minorHAnsi" w:hAnsiTheme="minorHAnsi" w:cstheme="minorHAnsi"/>
          <w:color w:val="201F1E"/>
        </w:rPr>
        <w:br/>
      </w:r>
      <w:r w:rsidRPr="00840BA3">
        <w:rPr>
          <w:rFonts w:asciiTheme="minorHAnsi" w:hAnsiTheme="minorHAnsi" w:cstheme="minorHAnsi"/>
          <w:i/>
          <w:color w:val="201F1E"/>
          <w:shd w:val="clear" w:color="auto" w:fill="FFFFFF"/>
        </w:rPr>
        <w:t xml:space="preserve">Politireformen har ført til at ganske mange politikontorer i distriktet er lagt ned. Nå ryktes </w:t>
      </w:r>
      <w:r w:rsidRPr="00840BA3">
        <w:rPr>
          <w:rFonts w:asciiTheme="minorHAnsi" w:hAnsiTheme="minorHAnsi" w:cstheme="minorHAnsi"/>
          <w:i/>
          <w:color w:val="201F1E"/>
          <w:shd w:val="clear" w:color="auto" w:fill="FFFFFF"/>
        </w:rPr>
        <w:lastRenderedPageBreak/>
        <w:t>det om at politimesteren har til hensikt å legge ned ytterligere politikontorer i distriktet i Troms for å spare penger. Hva mener vi som regionråd om dette?</w:t>
      </w:r>
    </w:p>
    <w:p w:rsidR="00733D48" w:rsidRPr="00840BA3" w:rsidRDefault="00733D48" w:rsidP="00733D48">
      <w:pPr>
        <w:pStyle w:val="Listeavsnitt"/>
        <w:numPr>
          <w:ilvl w:val="0"/>
          <w:numId w:val="7"/>
        </w:numPr>
        <w:rPr>
          <w:rFonts w:asciiTheme="minorHAnsi" w:hAnsiTheme="minorHAnsi" w:cstheme="minorHAnsi"/>
          <w:bCs/>
          <w:i/>
        </w:rPr>
      </w:pPr>
      <w:r w:rsidRPr="00840BA3">
        <w:rPr>
          <w:rFonts w:asciiTheme="minorHAnsi" w:hAnsiTheme="minorHAnsi" w:cstheme="minorHAnsi"/>
          <w:color w:val="201F1E"/>
          <w:shd w:val="clear" w:color="auto" w:fill="FFFFFF"/>
        </w:rPr>
        <w:t>Nedleggelse/sammenslåing av Namsfogder.</w:t>
      </w:r>
      <w:r w:rsidRPr="00840BA3">
        <w:rPr>
          <w:rFonts w:asciiTheme="minorHAnsi" w:hAnsiTheme="minorHAnsi" w:cstheme="minorHAnsi"/>
          <w:color w:val="201F1E"/>
        </w:rPr>
        <w:br/>
      </w:r>
      <w:r w:rsidRPr="00840BA3">
        <w:rPr>
          <w:rFonts w:asciiTheme="minorHAnsi" w:hAnsiTheme="minorHAnsi" w:cstheme="minorHAnsi"/>
          <w:color w:val="201F1E"/>
        </w:rPr>
        <w:br/>
      </w:r>
      <w:r w:rsidRPr="00840BA3">
        <w:rPr>
          <w:rFonts w:asciiTheme="minorHAnsi" w:hAnsiTheme="minorHAnsi" w:cstheme="minorHAnsi"/>
          <w:i/>
          <w:color w:val="201F1E"/>
          <w:shd w:val="clear" w:color="auto" w:fill="FFFFFF"/>
        </w:rPr>
        <w:t>Igjen blir distriktene rammet når namsfogdene skal sentraliseres. Hva mener vi som Region om dette?</w:t>
      </w:r>
    </w:p>
    <w:p w:rsidR="00733D48" w:rsidRPr="00840BA3" w:rsidRDefault="00733D48" w:rsidP="00733D48">
      <w:pPr>
        <w:pStyle w:val="Listeavsnitt"/>
        <w:numPr>
          <w:ilvl w:val="0"/>
          <w:numId w:val="7"/>
        </w:numPr>
        <w:spacing w:after="200" w:line="276" w:lineRule="auto"/>
        <w:rPr>
          <w:rFonts w:asciiTheme="minorHAnsi" w:hAnsiTheme="minorHAnsi" w:cstheme="minorHAnsi"/>
          <w:bCs/>
        </w:rPr>
      </w:pPr>
      <w:r w:rsidRPr="00840BA3">
        <w:rPr>
          <w:rFonts w:asciiTheme="minorHAnsi" w:hAnsiTheme="minorHAnsi" w:cstheme="minorHAnsi"/>
          <w:color w:val="201F1E"/>
        </w:rPr>
        <w:t>KVU Nord-Norge – Utfordringsnotat - høringsuttalelse</w:t>
      </w:r>
    </w:p>
    <w:p w:rsidR="00733D48" w:rsidRDefault="00733D48" w:rsidP="00733D48">
      <w:pPr>
        <w:rPr>
          <w:rFonts w:asciiTheme="minorHAnsi" w:hAnsiTheme="minorHAnsi" w:cstheme="minorHAnsi"/>
          <w:b/>
          <w:bCs/>
          <w:color w:val="000000"/>
        </w:rPr>
      </w:pPr>
      <w:r w:rsidRPr="00840BA3">
        <w:rPr>
          <w:rFonts w:asciiTheme="minorHAnsi" w:hAnsiTheme="minorHAnsi" w:cstheme="minorHAnsi"/>
          <w:b/>
          <w:bCs/>
          <w:color w:val="000000"/>
        </w:rPr>
        <w:t>Sak 1: Politireformen og de spareplaner politimeste</w:t>
      </w:r>
      <w:r>
        <w:rPr>
          <w:rFonts w:asciiTheme="minorHAnsi" w:hAnsiTheme="minorHAnsi" w:cstheme="minorHAnsi"/>
          <w:b/>
          <w:bCs/>
          <w:color w:val="000000"/>
        </w:rPr>
        <w:t>r har til hensikt å gjennomføre.</w:t>
      </w:r>
    </w:p>
    <w:p w:rsidR="00733D48" w:rsidRPr="00840BA3" w:rsidRDefault="00733D48" w:rsidP="00733D48">
      <w:pPr>
        <w:rPr>
          <w:rFonts w:asciiTheme="minorHAnsi" w:hAnsiTheme="minorHAnsi" w:cstheme="minorHAnsi"/>
        </w:rPr>
      </w:pPr>
      <w:r w:rsidRPr="00840BA3">
        <w:rPr>
          <w:rFonts w:asciiTheme="minorHAnsi" w:hAnsiTheme="minorHAnsi" w:cstheme="minorHAnsi"/>
          <w:bCs/>
          <w:color w:val="000000"/>
        </w:rPr>
        <w:t>Behandling</w:t>
      </w:r>
    </w:p>
    <w:p w:rsidR="00733D48" w:rsidRPr="00840BA3" w:rsidRDefault="00733D48" w:rsidP="00733D48">
      <w:pPr>
        <w:rPr>
          <w:rFonts w:asciiTheme="minorHAnsi" w:hAnsiTheme="minorHAnsi" w:cstheme="minorHAnsi"/>
          <w:b/>
          <w:bCs/>
          <w:color w:val="000000"/>
        </w:rPr>
      </w:pPr>
      <w:r w:rsidRPr="00840BA3">
        <w:rPr>
          <w:rFonts w:asciiTheme="minorHAnsi" w:hAnsiTheme="minorHAnsi" w:cstheme="minorHAnsi"/>
          <w:b/>
          <w:bCs/>
          <w:color w:val="000000"/>
        </w:rPr>
        <w:t>Vedtak</w:t>
      </w:r>
    </w:p>
    <w:p w:rsidR="00733D48" w:rsidRPr="00840BA3" w:rsidRDefault="00733D48" w:rsidP="00733D48">
      <w:pPr>
        <w:pStyle w:val="Listeavsnitt"/>
        <w:numPr>
          <w:ilvl w:val="0"/>
          <w:numId w:val="10"/>
        </w:numPr>
        <w:spacing w:after="200" w:line="276" w:lineRule="auto"/>
        <w:rPr>
          <w:rFonts w:asciiTheme="minorHAnsi" w:hAnsiTheme="minorHAnsi" w:cstheme="minorHAnsi"/>
          <w:bCs/>
          <w:color w:val="000000"/>
        </w:rPr>
      </w:pPr>
      <w:r w:rsidRPr="00840BA3">
        <w:rPr>
          <w:rFonts w:asciiTheme="minorHAnsi" w:hAnsiTheme="minorHAnsi" w:cstheme="minorHAnsi"/>
          <w:bCs/>
          <w:color w:val="000000"/>
        </w:rPr>
        <w:t>Støtteerklæring til Midt-Tromsrådet utarbeides og sendes politimester</w:t>
      </w:r>
    </w:p>
    <w:p w:rsidR="00733D48" w:rsidRPr="00840BA3" w:rsidRDefault="00733D48" w:rsidP="00733D48">
      <w:pPr>
        <w:pStyle w:val="Listeavsnitt"/>
        <w:numPr>
          <w:ilvl w:val="0"/>
          <w:numId w:val="10"/>
        </w:numPr>
        <w:spacing w:after="200" w:line="276" w:lineRule="auto"/>
        <w:rPr>
          <w:rFonts w:asciiTheme="minorHAnsi" w:hAnsiTheme="minorHAnsi" w:cstheme="minorHAnsi"/>
          <w:bCs/>
          <w:color w:val="000000"/>
        </w:rPr>
      </w:pPr>
      <w:r w:rsidRPr="00840BA3">
        <w:rPr>
          <w:rFonts w:asciiTheme="minorHAnsi" w:hAnsiTheme="minorHAnsi" w:cstheme="minorHAnsi"/>
          <w:bCs/>
          <w:color w:val="000000"/>
        </w:rPr>
        <w:t>Denne sendes regionråds medlemmer for godkjenning</w:t>
      </w:r>
    </w:p>
    <w:p w:rsidR="00733D48" w:rsidRPr="00840BA3" w:rsidRDefault="00733D48" w:rsidP="00733D48">
      <w:pPr>
        <w:rPr>
          <w:rFonts w:asciiTheme="minorHAnsi" w:hAnsiTheme="minorHAnsi" w:cstheme="minorHAnsi"/>
          <w:b/>
          <w:bCs/>
          <w:color w:val="000000"/>
        </w:rPr>
      </w:pPr>
      <w:r w:rsidRPr="00840BA3">
        <w:rPr>
          <w:rFonts w:asciiTheme="minorHAnsi" w:hAnsiTheme="minorHAnsi" w:cstheme="minorHAnsi"/>
          <w:b/>
          <w:bCs/>
          <w:color w:val="000000"/>
        </w:rPr>
        <w:t>Enstemmig vedtatt</w:t>
      </w:r>
    </w:p>
    <w:p w:rsidR="00733D48" w:rsidRDefault="00733D48" w:rsidP="00733D48">
      <w:pPr>
        <w:rPr>
          <w:rFonts w:asciiTheme="minorHAnsi" w:hAnsiTheme="minorHAnsi" w:cstheme="minorHAnsi"/>
          <w:color w:val="201F1E"/>
          <w:shd w:val="clear" w:color="auto" w:fill="FFFFFF"/>
        </w:rPr>
      </w:pPr>
      <w:r w:rsidRPr="00840BA3">
        <w:rPr>
          <w:rFonts w:asciiTheme="minorHAnsi" w:hAnsiTheme="minorHAnsi" w:cstheme="minorHAnsi"/>
          <w:bCs/>
          <w:color w:val="000000"/>
        </w:rPr>
        <w:t xml:space="preserve">Sak 2: </w:t>
      </w:r>
      <w:r w:rsidRPr="00840BA3">
        <w:rPr>
          <w:rFonts w:asciiTheme="minorHAnsi" w:hAnsiTheme="minorHAnsi" w:cstheme="minorHAnsi"/>
          <w:color w:val="201F1E"/>
          <w:shd w:val="clear" w:color="auto" w:fill="FFFFFF"/>
        </w:rPr>
        <w:t>Nedleggelse/sammenslåing av Namsfogder.</w:t>
      </w:r>
    </w:p>
    <w:p w:rsidR="00733D48" w:rsidRPr="00840BA3" w:rsidRDefault="00733D48" w:rsidP="00733D48">
      <w:pPr>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Behandling</w:t>
      </w:r>
    </w:p>
    <w:p w:rsidR="00733D48" w:rsidRPr="00840BA3" w:rsidRDefault="00733D48" w:rsidP="00733D48">
      <w:pPr>
        <w:rPr>
          <w:rFonts w:asciiTheme="minorHAnsi" w:hAnsiTheme="minorHAnsi" w:cstheme="minorHAnsi"/>
          <w:b/>
          <w:color w:val="201F1E"/>
          <w:shd w:val="clear" w:color="auto" w:fill="FFFFFF"/>
        </w:rPr>
      </w:pPr>
      <w:r w:rsidRPr="00840BA3">
        <w:rPr>
          <w:rFonts w:asciiTheme="minorHAnsi" w:hAnsiTheme="minorHAnsi" w:cstheme="minorHAnsi"/>
          <w:b/>
          <w:color w:val="201F1E"/>
          <w:shd w:val="clear" w:color="auto" w:fill="FFFFFF"/>
        </w:rPr>
        <w:t>Vedtak</w:t>
      </w:r>
    </w:p>
    <w:p w:rsidR="00733D48" w:rsidRPr="00840BA3" w:rsidRDefault="00733D48" w:rsidP="00733D48">
      <w:pPr>
        <w:rPr>
          <w:rFonts w:asciiTheme="minorHAnsi" w:hAnsiTheme="minorHAnsi" w:cstheme="minorHAnsi"/>
          <w:b/>
          <w:bCs/>
          <w:color w:val="000000"/>
        </w:rPr>
      </w:pPr>
      <w:r w:rsidRPr="00840BA3">
        <w:rPr>
          <w:rFonts w:asciiTheme="minorHAnsi" w:hAnsiTheme="minorHAnsi" w:cstheme="minorHAnsi"/>
          <w:color w:val="201F1E"/>
          <w:shd w:val="clear" w:color="auto" w:fill="FFFFFF"/>
        </w:rPr>
        <w:t xml:space="preserve">Regionrådet ber AU utarbeide et utkast til uttalelse. </w:t>
      </w:r>
    </w:p>
    <w:p w:rsidR="00733D48" w:rsidRPr="00840BA3" w:rsidRDefault="00733D48" w:rsidP="00733D48">
      <w:pPr>
        <w:rPr>
          <w:rFonts w:asciiTheme="minorHAnsi" w:hAnsiTheme="minorHAnsi" w:cstheme="minorHAnsi"/>
          <w:b/>
        </w:rPr>
      </w:pPr>
      <w:r w:rsidRPr="00840BA3">
        <w:rPr>
          <w:rFonts w:asciiTheme="minorHAnsi" w:hAnsiTheme="minorHAnsi" w:cstheme="minorHAnsi"/>
          <w:b/>
        </w:rPr>
        <w:t>Enstemmig vedtatt</w:t>
      </w:r>
    </w:p>
    <w:p w:rsidR="00733D48" w:rsidRPr="00840BA3" w:rsidRDefault="00733D48" w:rsidP="00733D48">
      <w:pPr>
        <w:rPr>
          <w:rFonts w:asciiTheme="minorHAnsi" w:hAnsiTheme="minorHAnsi" w:cstheme="minorHAnsi"/>
          <w:b/>
        </w:rPr>
      </w:pPr>
      <w:r w:rsidRPr="00840BA3">
        <w:rPr>
          <w:rFonts w:asciiTheme="minorHAnsi" w:hAnsiTheme="minorHAnsi" w:cstheme="minorHAnsi"/>
          <w:b/>
        </w:rPr>
        <w:t>Sak 3: KVU Nord-Norge Forslag til utfordringsnotat</w:t>
      </w:r>
    </w:p>
    <w:p w:rsidR="00733D48" w:rsidRPr="00840BA3" w:rsidRDefault="00733D48" w:rsidP="00733D48">
      <w:pPr>
        <w:rPr>
          <w:rFonts w:asciiTheme="minorHAnsi" w:hAnsiTheme="minorHAnsi" w:cstheme="minorHAnsi"/>
        </w:rPr>
      </w:pPr>
      <w:r w:rsidRPr="00840BA3">
        <w:rPr>
          <w:rFonts w:asciiTheme="minorHAnsi" w:hAnsiTheme="minorHAnsi" w:cstheme="minorHAnsi"/>
        </w:rPr>
        <w:t>Behandling</w:t>
      </w:r>
    </w:p>
    <w:p w:rsidR="00733D48" w:rsidRPr="00840BA3" w:rsidRDefault="00733D48" w:rsidP="00733D48">
      <w:pPr>
        <w:rPr>
          <w:rFonts w:asciiTheme="minorHAnsi" w:hAnsiTheme="minorHAnsi" w:cstheme="minorHAnsi"/>
        </w:rPr>
      </w:pPr>
      <w:r w:rsidRPr="00840BA3">
        <w:rPr>
          <w:rFonts w:asciiTheme="minorHAnsi" w:hAnsiTheme="minorHAnsi" w:cstheme="minorHAnsi"/>
        </w:rPr>
        <w:t xml:space="preserve">Sekretariatets på forhånd utsendte forslag til innspill til KVU Nord-Norge ble behandlet. </w:t>
      </w:r>
    </w:p>
    <w:p w:rsidR="00733D48" w:rsidRPr="00840BA3" w:rsidRDefault="00733D48" w:rsidP="00733D48">
      <w:pPr>
        <w:rPr>
          <w:rFonts w:asciiTheme="minorHAnsi" w:hAnsiTheme="minorHAnsi" w:cstheme="minorHAnsi"/>
          <w:b/>
        </w:rPr>
      </w:pPr>
      <w:r w:rsidRPr="00840BA3">
        <w:rPr>
          <w:rFonts w:asciiTheme="minorHAnsi" w:hAnsiTheme="minorHAnsi" w:cstheme="minorHAnsi"/>
          <w:b/>
        </w:rPr>
        <w:t>Vedtak</w:t>
      </w:r>
    </w:p>
    <w:p w:rsidR="00733D48" w:rsidRPr="00840BA3" w:rsidRDefault="00733D48" w:rsidP="00733D48">
      <w:pPr>
        <w:rPr>
          <w:rFonts w:asciiTheme="minorHAnsi" w:hAnsiTheme="minorHAnsi" w:cstheme="minorHAnsi"/>
        </w:rPr>
      </w:pPr>
      <w:r w:rsidRPr="00840BA3">
        <w:rPr>
          <w:rFonts w:asciiTheme="minorHAnsi" w:hAnsiTheme="minorHAnsi" w:cstheme="minorHAnsi"/>
        </w:rPr>
        <w:t xml:space="preserve">Daglig leder sender regionrådets uttalelse med de endringer som er fremkommet i møte, til statens vegvesen innen fristen. </w:t>
      </w:r>
    </w:p>
    <w:p w:rsidR="00733D48" w:rsidRPr="00840BA3" w:rsidRDefault="00733D48" w:rsidP="00733D48">
      <w:pPr>
        <w:spacing w:line="360" w:lineRule="auto"/>
        <w:rPr>
          <w:rFonts w:asciiTheme="minorHAnsi" w:hAnsiTheme="minorHAnsi" w:cstheme="minorHAnsi"/>
          <w:b/>
        </w:rPr>
      </w:pPr>
      <w:r w:rsidRPr="00840BA3">
        <w:rPr>
          <w:rFonts w:asciiTheme="minorHAnsi" w:hAnsiTheme="minorHAnsi" w:cstheme="minorHAnsi"/>
          <w:b/>
        </w:rPr>
        <w:t>Enstemmig vedtatt</w:t>
      </w:r>
    </w:p>
    <w:p w:rsidR="00733D48" w:rsidRPr="00840BA3" w:rsidRDefault="00733D48" w:rsidP="00733D48">
      <w:pPr>
        <w:spacing w:line="360" w:lineRule="auto"/>
        <w:rPr>
          <w:rFonts w:asciiTheme="minorHAnsi" w:hAnsiTheme="minorHAnsi" w:cstheme="minorHAnsi"/>
        </w:rPr>
      </w:pPr>
      <w:r w:rsidRPr="00840BA3">
        <w:rPr>
          <w:rFonts w:asciiTheme="minorHAnsi" w:hAnsiTheme="minorHAnsi" w:cstheme="minorHAnsi"/>
        </w:rPr>
        <w:t>Møtet ble avsluttet 13.00.</w:t>
      </w:r>
    </w:p>
    <w:p w:rsidR="00733D48" w:rsidRPr="00694CAF" w:rsidRDefault="00733D48" w:rsidP="00733D48">
      <w:pPr>
        <w:pBdr>
          <w:bottom w:val="single" w:sz="12" w:space="1" w:color="auto"/>
        </w:pBdr>
        <w:rPr>
          <w:rFonts w:asciiTheme="minorHAnsi" w:eastAsia="Times New Roman" w:hAnsiTheme="minorHAnsi" w:cstheme="minorHAnsi"/>
        </w:rPr>
      </w:pPr>
      <w:r w:rsidRPr="00840BA3">
        <w:rPr>
          <w:rFonts w:asciiTheme="minorHAnsi" w:eastAsia="Times New Roman" w:hAnsiTheme="minorHAnsi" w:cstheme="minorHAnsi"/>
        </w:rPr>
        <w:t>Yngve Voktor</w:t>
      </w:r>
      <w:r w:rsidRPr="00840BA3">
        <w:rPr>
          <w:rFonts w:asciiTheme="minorHAnsi" w:eastAsia="Times New Roman" w:hAnsiTheme="minorHAnsi" w:cstheme="minorHAnsi"/>
        </w:rPr>
        <w:tab/>
      </w:r>
      <w:r w:rsidRPr="00840BA3">
        <w:rPr>
          <w:rFonts w:asciiTheme="minorHAnsi" w:eastAsia="Times New Roman" w:hAnsiTheme="minorHAnsi" w:cstheme="minorHAnsi"/>
        </w:rPr>
        <w:tab/>
      </w:r>
      <w:r w:rsidRPr="00840BA3">
        <w:rPr>
          <w:rFonts w:asciiTheme="minorHAnsi" w:eastAsia="Times New Roman" w:hAnsiTheme="minorHAnsi" w:cstheme="minorHAnsi"/>
        </w:rPr>
        <w:tab/>
      </w:r>
      <w:r w:rsidRPr="00840BA3">
        <w:rPr>
          <w:rFonts w:asciiTheme="minorHAnsi" w:eastAsia="Times New Roman" w:hAnsiTheme="minorHAnsi" w:cstheme="minorHAnsi"/>
        </w:rPr>
        <w:tab/>
      </w:r>
      <w:r w:rsidRPr="00840BA3">
        <w:rPr>
          <w:rFonts w:asciiTheme="minorHAnsi" w:eastAsia="Times New Roman" w:hAnsiTheme="minorHAnsi" w:cstheme="minorHAnsi"/>
        </w:rPr>
        <w:br/>
        <w:t>Daglig leder</w:t>
      </w:r>
    </w:p>
    <w:p w:rsidR="00733D48" w:rsidRPr="00694CAF" w:rsidRDefault="00C93D9E" w:rsidP="00733D48">
      <w:pPr>
        <w:rPr>
          <w:rFonts w:asciiTheme="minorHAnsi" w:eastAsia="Times New Roman" w:hAnsiTheme="minorHAnsi" w:cstheme="minorHAnsi"/>
          <w:b/>
          <w:sz w:val="20"/>
          <w:szCs w:val="20"/>
        </w:rPr>
      </w:pPr>
      <w:r w:rsidRPr="00C93D9E">
        <w:rPr>
          <w:rFonts w:asciiTheme="minorHAnsi" w:eastAsia="Times New Roman" w:hAnsiTheme="minorHAnsi" w:cstheme="minorHAnsi"/>
          <w:b/>
          <w:sz w:val="20"/>
          <w:szCs w:val="20"/>
        </w:rPr>
        <w:t>Protokoll, slutt</w:t>
      </w:r>
      <w:r w:rsidR="00733D48" w:rsidRPr="00C93D9E">
        <w:rPr>
          <w:rFonts w:asciiTheme="minorHAnsi" w:eastAsia="Times New Roman" w:hAnsiTheme="minorHAnsi" w:cstheme="minorHAnsi"/>
          <w:b/>
          <w:sz w:val="20"/>
          <w:szCs w:val="20"/>
        </w:rPr>
        <w:tab/>
      </w:r>
      <w:r w:rsidR="00733D48" w:rsidRPr="00C93D9E">
        <w:rPr>
          <w:rFonts w:asciiTheme="minorHAnsi" w:eastAsia="Times New Roman" w:hAnsiTheme="minorHAnsi" w:cstheme="minorHAnsi"/>
          <w:b/>
          <w:sz w:val="20"/>
          <w:szCs w:val="20"/>
        </w:rPr>
        <w:tab/>
      </w:r>
      <w:r w:rsidR="00733D48" w:rsidRPr="00C93D9E">
        <w:rPr>
          <w:rFonts w:asciiTheme="minorHAnsi" w:eastAsia="Times New Roman" w:hAnsiTheme="minorHAnsi" w:cstheme="minorHAnsi"/>
          <w:b/>
          <w:sz w:val="20"/>
          <w:szCs w:val="20"/>
        </w:rPr>
        <w:tab/>
      </w:r>
    </w:p>
    <w:p w:rsidR="00005F2C" w:rsidRPr="00250B66" w:rsidRDefault="00005F2C" w:rsidP="00005F2C">
      <w:pPr>
        <w:ind w:left="1410" w:hanging="1410"/>
        <w:rPr>
          <w:rFonts w:cs="Calibri"/>
          <w:b/>
          <w:bCs/>
        </w:rPr>
      </w:pPr>
      <w:r>
        <w:rPr>
          <w:rFonts w:cs="Calibri"/>
          <w:sz w:val="31"/>
          <w:szCs w:val="31"/>
        </w:rPr>
        <w:lastRenderedPageBreak/>
        <w:t>T</w:t>
      </w:r>
      <w:r w:rsidRPr="000905D0">
        <w:rPr>
          <w:rFonts w:cs="Calibri"/>
          <w:sz w:val="31"/>
          <w:szCs w:val="31"/>
        </w:rPr>
        <w:t>ROMSØ-OMRÅDETS REGIONRÅD</w:t>
      </w:r>
    </w:p>
    <w:p w:rsidR="00005F2C" w:rsidRPr="00F948D3" w:rsidRDefault="00005F2C" w:rsidP="00005F2C">
      <w:pPr>
        <w:spacing w:before="240" w:after="60"/>
        <w:rPr>
          <w:rFonts w:cs="Calibri"/>
          <w:color w:val="000000"/>
          <w:sz w:val="21"/>
          <w:szCs w:val="21"/>
        </w:rPr>
      </w:pPr>
      <w:r w:rsidRPr="00F948D3">
        <w:rPr>
          <w:rFonts w:cs="Calibri"/>
          <w:i/>
          <w:iCs/>
          <w:color w:val="000000"/>
          <w:sz w:val="21"/>
          <w:szCs w:val="21"/>
        </w:rPr>
        <w:t>Saksbehandler: Yngve Voktor</w:t>
      </w:r>
    </w:p>
    <w:p w:rsidR="00005F2C" w:rsidRPr="00F948D3" w:rsidRDefault="00005F2C" w:rsidP="00005F2C">
      <w:pPr>
        <w:rPr>
          <w:rFonts w:cs="Calibri"/>
          <w:color w:val="000000"/>
          <w:sz w:val="21"/>
          <w:szCs w:val="21"/>
        </w:rPr>
      </w:pPr>
      <w:r w:rsidRPr="00F948D3">
        <w:rPr>
          <w:rFonts w:cs="Calibri"/>
          <w:i/>
          <w:iCs/>
          <w:color w:val="000000"/>
          <w:sz w:val="21"/>
          <w:szCs w:val="21"/>
        </w:rPr>
        <w:t>Møtedato:</w:t>
      </w:r>
      <w:r>
        <w:rPr>
          <w:rFonts w:cs="Calibri"/>
          <w:color w:val="000000"/>
          <w:sz w:val="21"/>
          <w:szCs w:val="21"/>
        </w:rPr>
        <w:t xml:space="preserve"> </w:t>
      </w:r>
      <w:r w:rsidR="006D01F2">
        <w:rPr>
          <w:rFonts w:cs="Calibri"/>
          <w:color w:val="000000"/>
          <w:sz w:val="21"/>
          <w:szCs w:val="21"/>
        </w:rPr>
        <w:t>20.11.</w:t>
      </w:r>
      <w:r w:rsidR="006D01F2" w:rsidRPr="00F948D3">
        <w:rPr>
          <w:rFonts w:cs="Calibri"/>
          <w:color w:val="000000"/>
          <w:sz w:val="21"/>
          <w:szCs w:val="21"/>
        </w:rPr>
        <w:t>2020</w:t>
      </w:r>
    </w:p>
    <w:p w:rsidR="00005F2C" w:rsidRDefault="00005F2C" w:rsidP="00005F2C">
      <w:pPr>
        <w:rPr>
          <w:rFonts w:cs="Calibri"/>
          <w:color w:val="000000"/>
          <w:sz w:val="21"/>
          <w:szCs w:val="21"/>
        </w:rPr>
      </w:pPr>
      <w:r w:rsidRPr="00F948D3">
        <w:rPr>
          <w:rFonts w:cs="Calibri"/>
          <w:color w:val="000000"/>
          <w:sz w:val="21"/>
          <w:szCs w:val="21"/>
        </w:rPr>
        <w:t xml:space="preserve">Utvalg: </w:t>
      </w:r>
      <w:r>
        <w:rPr>
          <w:rFonts w:cs="Calibri"/>
          <w:color w:val="000000"/>
          <w:sz w:val="21"/>
          <w:szCs w:val="21"/>
        </w:rPr>
        <w:t>Regionrådet</w:t>
      </w:r>
    </w:p>
    <w:p w:rsidR="00005F2C" w:rsidRPr="004F395A" w:rsidRDefault="00005F2C" w:rsidP="00005F2C">
      <w:pPr>
        <w:rPr>
          <w:rFonts w:cs="Calibri"/>
          <w:color w:val="000000"/>
          <w:sz w:val="21"/>
          <w:szCs w:val="21"/>
        </w:rPr>
      </w:pPr>
      <w:r w:rsidRPr="00F948D3">
        <w:rPr>
          <w:rFonts w:cs="Calibri"/>
          <w:color w:val="000000"/>
          <w:sz w:val="21"/>
          <w:szCs w:val="21"/>
        </w:rPr>
        <w:t>__________________________________________________________________________________</w:t>
      </w:r>
    </w:p>
    <w:p w:rsidR="00005F2C" w:rsidRDefault="00005F2C" w:rsidP="00005F2C">
      <w:r>
        <w:t>Sak nr.</w:t>
      </w:r>
    </w:p>
    <w:p w:rsidR="00005F2C" w:rsidRDefault="00005F2C" w:rsidP="00005F2C">
      <w:pPr>
        <w:ind w:left="1410" w:hanging="1410"/>
        <w:rPr>
          <w:rFonts w:cs="Calibri"/>
          <w:b/>
          <w:bCs/>
          <w:color w:val="0070C0"/>
        </w:rPr>
      </w:pPr>
      <w:r w:rsidRPr="00814DD3">
        <w:rPr>
          <w:bCs/>
          <w:sz w:val="24"/>
          <w:szCs w:val="24"/>
        </w:rPr>
        <w:t>2</w:t>
      </w:r>
      <w:r w:rsidR="006D01F2" w:rsidRPr="00814DD3">
        <w:rPr>
          <w:bCs/>
          <w:sz w:val="24"/>
          <w:szCs w:val="24"/>
        </w:rPr>
        <w:t>6</w:t>
      </w:r>
      <w:r w:rsidRPr="00814DD3">
        <w:rPr>
          <w:bCs/>
          <w:sz w:val="24"/>
          <w:szCs w:val="24"/>
        </w:rPr>
        <w:t>/20:</w:t>
      </w:r>
      <w:r w:rsidR="00E662DC">
        <w:rPr>
          <w:bCs/>
          <w:sz w:val="24"/>
          <w:szCs w:val="24"/>
        </w:rPr>
        <w:tab/>
      </w:r>
      <w:r w:rsidR="00625071" w:rsidRPr="00625071">
        <w:rPr>
          <w:b/>
          <w:color w:val="0070C0"/>
          <w:sz w:val="24"/>
          <w:szCs w:val="24"/>
        </w:rPr>
        <w:t>KORONASITUASJONEN I REGIONRÅDETS KOMMUNER</w:t>
      </w:r>
      <w:r w:rsidRPr="00814DD3">
        <w:rPr>
          <w:sz w:val="24"/>
          <w:szCs w:val="24"/>
        </w:rPr>
        <w:tab/>
      </w:r>
      <w:bookmarkStart w:id="11" w:name="_Hlk49761228"/>
      <w:r w:rsidR="00814DD3" w:rsidRPr="00814DD3">
        <w:rPr>
          <w:sz w:val="24"/>
          <w:szCs w:val="24"/>
        </w:rPr>
        <w:tab/>
      </w:r>
      <w:r w:rsidR="00814DD3" w:rsidRPr="00814DD3">
        <w:rPr>
          <w:sz w:val="24"/>
          <w:szCs w:val="24"/>
        </w:rPr>
        <w:tab/>
      </w:r>
    </w:p>
    <w:p w:rsidR="004B4250" w:rsidRDefault="004B4250" w:rsidP="00005F2C">
      <w:pPr>
        <w:ind w:left="1410" w:hanging="1410"/>
        <w:rPr>
          <w:rFonts w:cs="Calibri"/>
          <w:b/>
          <w:bCs/>
        </w:rPr>
      </w:pPr>
    </w:p>
    <w:p w:rsidR="00005F2C" w:rsidRDefault="00005F2C" w:rsidP="00005F2C">
      <w:pPr>
        <w:ind w:left="1410" w:hanging="1410"/>
        <w:rPr>
          <w:rFonts w:cs="Calibri"/>
          <w:b/>
          <w:bCs/>
        </w:rPr>
      </w:pPr>
      <w:r w:rsidRPr="00762A63">
        <w:rPr>
          <w:rFonts w:cs="Calibri"/>
          <w:b/>
          <w:bCs/>
        </w:rPr>
        <w:t>Hva saken gjelder</w:t>
      </w:r>
    </w:p>
    <w:p w:rsidR="004B4250" w:rsidRDefault="004B4250" w:rsidP="004B4250">
      <w:pPr>
        <w:rPr>
          <w:rFonts w:cs="Calibri"/>
          <w:bCs/>
        </w:rPr>
      </w:pPr>
      <w:r w:rsidRPr="004B4250">
        <w:rPr>
          <w:rFonts w:cs="Calibri"/>
          <w:bCs/>
        </w:rPr>
        <w:t xml:space="preserve">Arbeidsutvalget vedtok i møte 30.10.2020 at </w:t>
      </w:r>
      <w:r>
        <w:rPr>
          <w:rFonts w:cs="Calibri"/>
          <w:bCs/>
        </w:rPr>
        <w:t xml:space="preserve">kommunenes koronasituasjon skal settes på dagsorden i regionrådsmøtene inntil videre. </w:t>
      </w:r>
    </w:p>
    <w:p w:rsidR="00C86C23" w:rsidRPr="00C86C23" w:rsidRDefault="00C86C23" w:rsidP="004B4250">
      <w:pPr>
        <w:rPr>
          <w:rFonts w:cs="Calibri"/>
          <w:bCs/>
          <w:i/>
          <w:u w:val="single"/>
        </w:rPr>
      </w:pPr>
      <w:r w:rsidRPr="00C86C23">
        <w:rPr>
          <w:rFonts w:cs="Calibri"/>
          <w:bCs/>
          <w:i/>
          <w:u w:val="single"/>
        </w:rPr>
        <w:t>Status for Troms og Finnmark per 14.11.2020:</w:t>
      </w:r>
    </w:p>
    <w:p w:rsidR="00C86C23" w:rsidRPr="00C86C23" w:rsidRDefault="00C86C23" w:rsidP="004B4250">
      <w:pPr>
        <w:rPr>
          <w:rFonts w:cs="Calibri"/>
          <w:b/>
          <w:bCs/>
        </w:rPr>
      </w:pPr>
      <w:r w:rsidRPr="00C86C23">
        <w:rPr>
          <w:rFonts w:cs="Calibri"/>
          <w:b/>
          <w:bCs/>
        </w:rPr>
        <w:t>Innlagt ved UNN</w:t>
      </w:r>
      <w:r w:rsidRPr="00C86C23">
        <w:rPr>
          <w:rFonts w:cs="Calibri"/>
          <w:b/>
          <w:bCs/>
        </w:rPr>
        <w:tab/>
      </w:r>
      <w:r w:rsidRPr="00C86C23">
        <w:rPr>
          <w:rFonts w:cs="Calibri"/>
          <w:b/>
          <w:bCs/>
        </w:rPr>
        <w:tab/>
        <w:t xml:space="preserve">Bekreftet smittet i Troms </w:t>
      </w:r>
      <w:r w:rsidRPr="00C86C23">
        <w:rPr>
          <w:rFonts w:cs="Calibri"/>
          <w:b/>
          <w:bCs/>
        </w:rPr>
        <w:tab/>
      </w:r>
      <w:r w:rsidRPr="00C86C23">
        <w:rPr>
          <w:rFonts w:cs="Calibri"/>
          <w:b/>
          <w:bCs/>
        </w:rPr>
        <w:tab/>
        <w:t>Døde i Troms</w:t>
      </w:r>
      <w:r w:rsidRPr="00C86C23">
        <w:rPr>
          <w:rFonts w:cs="Calibri"/>
          <w:b/>
          <w:bCs/>
        </w:rPr>
        <w:br/>
      </w:r>
      <w:r w:rsidRPr="00C86C23">
        <w:rPr>
          <w:rFonts w:cs="Calibri"/>
          <w:b/>
          <w:bCs/>
        </w:rPr>
        <w:tab/>
      </w:r>
      <w:r w:rsidRPr="00C86C23">
        <w:rPr>
          <w:rFonts w:cs="Calibri"/>
          <w:b/>
          <w:bCs/>
        </w:rPr>
        <w:tab/>
      </w:r>
      <w:r w:rsidRPr="00C86C23">
        <w:rPr>
          <w:rFonts w:cs="Calibri"/>
          <w:b/>
          <w:bCs/>
        </w:rPr>
        <w:tab/>
      </w:r>
      <w:r w:rsidRPr="00C86C23">
        <w:rPr>
          <w:rFonts w:cs="Calibri"/>
          <w:b/>
          <w:bCs/>
        </w:rPr>
        <w:tab/>
        <w:t>og Finnmark</w:t>
      </w:r>
      <w:r w:rsidRPr="00C86C23">
        <w:rPr>
          <w:rFonts w:cs="Calibri"/>
          <w:b/>
          <w:bCs/>
        </w:rPr>
        <w:tab/>
      </w:r>
      <w:r w:rsidRPr="00C86C23">
        <w:rPr>
          <w:rFonts w:cs="Calibri"/>
          <w:b/>
          <w:bCs/>
        </w:rPr>
        <w:tab/>
      </w:r>
      <w:r w:rsidRPr="00C86C23">
        <w:rPr>
          <w:rFonts w:cs="Calibri"/>
          <w:b/>
          <w:bCs/>
        </w:rPr>
        <w:tab/>
      </w:r>
      <w:r w:rsidRPr="00C86C23">
        <w:rPr>
          <w:rFonts w:cs="Calibri"/>
          <w:b/>
          <w:bCs/>
        </w:rPr>
        <w:tab/>
        <w:t>og Finnmark</w:t>
      </w:r>
      <w:r w:rsidRPr="00C86C23">
        <w:rPr>
          <w:rFonts w:cs="Calibri"/>
          <w:b/>
          <w:bCs/>
        </w:rPr>
        <w:tab/>
      </w:r>
      <w:r w:rsidRPr="00C86C23">
        <w:rPr>
          <w:rFonts w:cs="Calibri"/>
          <w:b/>
          <w:bCs/>
        </w:rPr>
        <w:tab/>
      </w:r>
    </w:p>
    <w:p w:rsidR="004B4250" w:rsidRPr="00762A63" w:rsidRDefault="00C86C23" w:rsidP="00005F2C">
      <w:pPr>
        <w:ind w:left="1410" w:hanging="1410"/>
        <w:rPr>
          <w:rFonts w:cs="Calibri"/>
          <w:b/>
          <w:bCs/>
        </w:rPr>
      </w:pPr>
      <w:r>
        <w:rPr>
          <w:rFonts w:cs="Calibri"/>
          <w:b/>
          <w:bCs/>
        </w:rPr>
        <w:t xml:space="preserve">        1</w:t>
      </w:r>
      <w:r>
        <w:rPr>
          <w:rFonts w:cs="Calibri"/>
          <w:b/>
          <w:bCs/>
        </w:rPr>
        <w:tab/>
      </w:r>
      <w:r>
        <w:rPr>
          <w:rFonts w:cs="Calibri"/>
          <w:b/>
          <w:bCs/>
        </w:rPr>
        <w:tab/>
      </w:r>
      <w:r>
        <w:rPr>
          <w:rFonts w:cs="Calibri"/>
          <w:b/>
          <w:bCs/>
        </w:rPr>
        <w:tab/>
      </w:r>
      <w:r>
        <w:rPr>
          <w:rFonts w:cs="Calibri"/>
          <w:b/>
          <w:bCs/>
        </w:rPr>
        <w:tab/>
      </w:r>
      <w:r>
        <w:rPr>
          <w:rFonts w:cs="Calibri"/>
          <w:b/>
          <w:bCs/>
        </w:rPr>
        <w:tab/>
        <w:t>751</w:t>
      </w:r>
      <w:r>
        <w:rPr>
          <w:rFonts w:cs="Calibri"/>
          <w:b/>
          <w:bCs/>
        </w:rPr>
        <w:tab/>
      </w:r>
      <w:r>
        <w:rPr>
          <w:rFonts w:cs="Calibri"/>
          <w:b/>
          <w:bCs/>
        </w:rPr>
        <w:tab/>
      </w:r>
      <w:r>
        <w:rPr>
          <w:rFonts w:cs="Calibri"/>
          <w:b/>
          <w:bCs/>
        </w:rPr>
        <w:tab/>
      </w:r>
      <w:r>
        <w:rPr>
          <w:rFonts w:cs="Calibri"/>
          <w:b/>
          <w:bCs/>
        </w:rPr>
        <w:tab/>
        <w:t xml:space="preserve">        6</w:t>
      </w:r>
    </w:p>
    <w:bookmarkEnd w:id="11"/>
    <w:p w:rsidR="00005F2C" w:rsidRDefault="00005F2C" w:rsidP="00005F2C">
      <w:pPr>
        <w:rPr>
          <w:color w:val="1F497D"/>
        </w:rPr>
      </w:pPr>
    </w:p>
    <w:p w:rsidR="00005F2C" w:rsidRDefault="00005F2C" w:rsidP="00005F2C">
      <w:pPr>
        <w:rPr>
          <w:color w:val="1F497D"/>
        </w:rPr>
      </w:pPr>
    </w:p>
    <w:p w:rsidR="00005F2C" w:rsidRDefault="00005F2C" w:rsidP="00005F2C">
      <w:pPr>
        <w:rPr>
          <w:color w:val="1F497D"/>
        </w:rPr>
      </w:pPr>
    </w:p>
    <w:p w:rsidR="00005F2C" w:rsidRDefault="00005F2C" w:rsidP="00005F2C">
      <w:pPr>
        <w:rPr>
          <w:color w:val="1F497D"/>
        </w:rPr>
      </w:pPr>
    </w:p>
    <w:p w:rsidR="00005F2C" w:rsidRDefault="00005F2C" w:rsidP="00005F2C">
      <w:pPr>
        <w:rPr>
          <w:color w:val="1F497D"/>
        </w:rPr>
      </w:pPr>
    </w:p>
    <w:p w:rsidR="00005F2C" w:rsidRDefault="00005F2C" w:rsidP="00005F2C">
      <w:pPr>
        <w:rPr>
          <w:color w:val="1F497D"/>
        </w:rPr>
      </w:pPr>
    </w:p>
    <w:p w:rsidR="00005F2C" w:rsidRDefault="00005F2C" w:rsidP="00005F2C">
      <w:pPr>
        <w:rPr>
          <w:color w:val="1F497D"/>
        </w:rPr>
      </w:pPr>
    </w:p>
    <w:p w:rsidR="004B4250" w:rsidRDefault="004B4250" w:rsidP="00005F2C">
      <w:pPr>
        <w:rPr>
          <w:color w:val="1F497D"/>
        </w:rPr>
      </w:pPr>
    </w:p>
    <w:p w:rsidR="004B4250" w:rsidRDefault="004B4250" w:rsidP="00005F2C">
      <w:pPr>
        <w:rPr>
          <w:color w:val="1F497D"/>
        </w:rPr>
      </w:pPr>
    </w:p>
    <w:p w:rsidR="004B4250" w:rsidRDefault="004B4250" w:rsidP="00005F2C">
      <w:pPr>
        <w:rPr>
          <w:color w:val="1F497D"/>
        </w:rPr>
      </w:pPr>
    </w:p>
    <w:p w:rsidR="004B4250" w:rsidRDefault="004B4250" w:rsidP="00005F2C">
      <w:pPr>
        <w:rPr>
          <w:color w:val="1F497D"/>
        </w:rPr>
      </w:pPr>
    </w:p>
    <w:p w:rsidR="004B4250" w:rsidRDefault="004B4250" w:rsidP="00005F2C">
      <w:pPr>
        <w:rPr>
          <w:color w:val="1F497D"/>
        </w:rPr>
      </w:pPr>
    </w:p>
    <w:p w:rsidR="00005F2C" w:rsidRPr="00250B66" w:rsidRDefault="00005F2C" w:rsidP="00005F2C">
      <w:pPr>
        <w:ind w:left="1410" w:hanging="1410"/>
        <w:rPr>
          <w:rFonts w:cs="Calibri"/>
          <w:b/>
          <w:bCs/>
        </w:rPr>
      </w:pPr>
      <w:r>
        <w:rPr>
          <w:rFonts w:cs="Calibri"/>
          <w:sz w:val="31"/>
          <w:szCs w:val="31"/>
        </w:rPr>
        <w:lastRenderedPageBreak/>
        <w:t>T</w:t>
      </w:r>
      <w:r w:rsidRPr="000905D0">
        <w:rPr>
          <w:rFonts w:cs="Calibri"/>
          <w:sz w:val="31"/>
          <w:szCs w:val="31"/>
        </w:rPr>
        <w:t>ROMSØ-OMRÅDETS REGIONRÅD</w:t>
      </w:r>
    </w:p>
    <w:p w:rsidR="00005F2C" w:rsidRPr="00F948D3" w:rsidRDefault="00005F2C" w:rsidP="00005F2C">
      <w:pPr>
        <w:spacing w:before="240" w:after="60"/>
        <w:rPr>
          <w:rFonts w:cs="Calibri"/>
          <w:color w:val="000000"/>
          <w:sz w:val="21"/>
          <w:szCs w:val="21"/>
        </w:rPr>
      </w:pPr>
      <w:r w:rsidRPr="00F948D3">
        <w:rPr>
          <w:rFonts w:cs="Calibri"/>
          <w:i/>
          <w:iCs/>
          <w:color w:val="000000"/>
          <w:sz w:val="21"/>
          <w:szCs w:val="21"/>
        </w:rPr>
        <w:t>Saksbehandler: Yngve Voktor</w:t>
      </w:r>
    </w:p>
    <w:p w:rsidR="00005F2C" w:rsidRPr="00F948D3" w:rsidRDefault="00005F2C" w:rsidP="00005F2C">
      <w:pPr>
        <w:rPr>
          <w:rFonts w:cs="Calibri"/>
          <w:color w:val="000000"/>
          <w:sz w:val="21"/>
          <w:szCs w:val="21"/>
        </w:rPr>
      </w:pPr>
      <w:r w:rsidRPr="00F948D3">
        <w:rPr>
          <w:rFonts w:cs="Calibri"/>
          <w:i/>
          <w:iCs/>
          <w:color w:val="000000"/>
          <w:sz w:val="21"/>
          <w:szCs w:val="21"/>
        </w:rPr>
        <w:t>Møtedato:</w:t>
      </w:r>
      <w:r>
        <w:rPr>
          <w:rFonts w:cs="Calibri"/>
          <w:color w:val="000000"/>
          <w:sz w:val="21"/>
          <w:szCs w:val="21"/>
        </w:rPr>
        <w:t xml:space="preserve"> </w:t>
      </w:r>
      <w:r w:rsidR="006D01F2">
        <w:rPr>
          <w:rFonts w:cs="Calibri"/>
          <w:color w:val="000000"/>
          <w:sz w:val="21"/>
          <w:szCs w:val="21"/>
        </w:rPr>
        <w:t>20.11.</w:t>
      </w:r>
      <w:r w:rsidR="006D01F2" w:rsidRPr="00F948D3">
        <w:rPr>
          <w:rFonts w:cs="Calibri"/>
          <w:color w:val="000000"/>
          <w:sz w:val="21"/>
          <w:szCs w:val="21"/>
        </w:rPr>
        <w:t>2020</w:t>
      </w:r>
    </w:p>
    <w:p w:rsidR="00005F2C" w:rsidRDefault="00005F2C" w:rsidP="00005F2C">
      <w:pPr>
        <w:rPr>
          <w:rFonts w:cs="Calibri"/>
          <w:color w:val="000000"/>
          <w:sz w:val="21"/>
          <w:szCs w:val="21"/>
        </w:rPr>
      </w:pPr>
      <w:r w:rsidRPr="00F948D3">
        <w:rPr>
          <w:rFonts w:cs="Calibri"/>
          <w:color w:val="000000"/>
          <w:sz w:val="21"/>
          <w:szCs w:val="21"/>
        </w:rPr>
        <w:t xml:space="preserve">Utvalg: </w:t>
      </w:r>
      <w:r>
        <w:rPr>
          <w:rFonts w:cs="Calibri"/>
          <w:color w:val="000000"/>
          <w:sz w:val="21"/>
          <w:szCs w:val="21"/>
        </w:rPr>
        <w:t>Regionrådet</w:t>
      </w:r>
    </w:p>
    <w:p w:rsidR="00005F2C" w:rsidRPr="00772F67" w:rsidRDefault="00005F2C" w:rsidP="00005F2C">
      <w:pPr>
        <w:rPr>
          <w:rFonts w:cs="Calibri"/>
          <w:color w:val="000000"/>
          <w:sz w:val="21"/>
          <w:szCs w:val="21"/>
        </w:rPr>
      </w:pPr>
      <w:r w:rsidRPr="00F948D3">
        <w:rPr>
          <w:rFonts w:cs="Calibri"/>
          <w:color w:val="000000"/>
          <w:sz w:val="21"/>
          <w:szCs w:val="21"/>
        </w:rPr>
        <w:t>__________________________________________________________________________________</w:t>
      </w:r>
    </w:p>
    <w:p w:rsidR="00005F2C" w:rsidRPr="00DD26C9" w:rsidRDefault="00005F2C" w:rsidP="00005F2C">
      <w:pPr>
        <w:rPr>
          <w:sz w:val="24"/>
          <w:szCs w:val="24"/>
        </w:rPr>
      </w:pPr>
      <w:r>
        <w:t>Sak nr.</w:t>
      </w:r>
    </w:p>
    <w:p w:rsidR="007B5F80" w:rsidRPr="00814DD3" w:rsidRDefault="00005F2C" w:rsidP="007B5F80">
      <w:pPr>
        <w:ind w:left="1410" w:hanging="1410"/>
        <w:rPr>
          <w:rFonts w:cs="Calibri"/>
          <w:b/>
          <w:bCs/>
          <w:sz w:val="24"/>
          <w:szCs w:val="24"/>
        </w:rPr>
      </w:pPr>
      <w:r w:rsidRPr="00814DD3">
        <w:rPr>
          <w:b/>
          <w:bCs/>
          <w:color w:val="0070C0"/>
          <w:sz w:val="24"/>
          <w:szCs w:val="24"/>
        </w:rPr>
        <w:t>2</w:t>
      </w:r>
      <w:r w:rsidR="006D01F2" w:rsidRPr="00814DD3">
        <w:rPr>
          <w:b/>
          <w:bCs/>
          <w:color w:val="0070C0"/>
          <w:sz w:val="24"/>
          <w:szCs w:val="24"/>
        </w:rPr>
        <w:t>7</w:t>
      </w:r>
      <w:r w:rsidRPr="00814DD3">
        <w:rPr>
          <w:b/>
          <w:bCs/>
          <w:color w:val="0070C0"/>
          <w:sz w:val="24"/>
          <w:szCs w:val="24"/>
        </w:rPr>
        <w:t xml:space="preserve">/20: </w:t>
      </w:r>
      <w:r w:rsidRPr="00814DD3">
        <w:rPr>
          <w:b/>
          <w:bCs/>
          <w:color w:val="0070C0"/>
          <w:sz w:val="24"/>
          <w:szCs w:val="24"/>
        </w:rPr>
        <w:tab/>
      </w:r>
      <w:r w:rsidRPr="00DD26C9">
        <w:rPr>
          <w:b/>
          <w:sz w:val="24"/>
          <w:szCs w:val="24"/>
        </w:rPr>
        <w:tab/>
      </w:r>
      <w:r w:rsidR="007B5F80" w:rsidRPr="00814DD3">
        <w:rPr>
          <w:rFonts w:cs="Calibri"/>
          <w:b/>
          <w:bCs/>
          <w:color w:val="0070C0"/>
          <w:sz w:val="24"/>
          <w:szCs w:val="24"/>
        </w:rPr>
        <w:t xml:space="preserve">ÅRSBERETNING OG </w:t>
      </w:r>
      <w:r w:rsidR="00625071">
        <w:rPr>
          <w:rFonts w:cs="Calibri"/>
          <w:b/>
          <w:bCs/>
          <w:color w:val="0070C0"/>
          <w:sz w:val="24"/>
          <w:szCs w:val="24"/>
        </w:rPr>
        <w:t>ÅRS</w:t>
      </w:r>
      <w:r w:rsidR="007B5F80" w:rsidRPr="00814DD3">
        <w:rPr>
          <w:rFonts w:cs="Calibri"/>
          <w:b/>
          <w:bCs/>
          <w:color w:val="0070C0"/>
          <w:sz w:val="24"/>
          <w:szCs w:val="24"/>
        </w:rPr>
        <w:t>REGNSKAP 2019</w:t>
      </w:r>
    </w:p>
    <w:p w:rsidR="00005F2C" w:rsidRDefault="00005F2C" w:rsidP="00005F2C">
      <w:pPr>
        <w:rPr>
          <w:rFonts w:cs="Calibri"/>
          <w:b/>
          <w:bCs/>
          <w:sz w:val="24"/>
          <w:szCs w:val="24"/>
        </w:rPr>
      </w:pPr>
    </w:p>
    <w:p w:rsidR="007E7C56" w:rsidRDefault="007E7C56" w:rsidP="007E7C56">
      <w:pPr>
        <w:rPr>
          <w:rFonts w:cs="Calibri"/>
          <w:b/>
          <w:bCs/>
          <w:sz w:val="24"/>
          <w:szCs w:val="24"/>
        </w:rPr>
      </w:pPr>
      <w:r>
        <w:rPr>
          <w:rFonts w:cs="Calibri"/>
          <w:b/>
          <w:bCs/>
          <w:sz w:val="24"/>
          <w:szCs w:val="24"/>
        </w:rPr>
        <w:t>Hva saken gjelder</w:t>
      </w:r>
    </w:p>
    <w:p w:rsidR="007E7C56" w:rsidRDefault="007E7C56" w:rsidP="007E7C56">
      <w:pPr>
        <w:rPr>
          <w:rFonts w:cs="Calibri"/>
          <w:bCs/>
        </w:rPr>
      </w:pPr>
      <w:r w:rsidRPr="00C93D9E">
        <w:rPr>
          <w:rFonts w:cs="Calibri"/>
          <w:bCs/>
        </w:rPr>
        <w:t xml:space="preserve">Regionrådet behandlet årsberetningen i møte 18.9.2020. </w:t>
      </w:r>
      <w:r>
        <w:rPr>
          <w:rFonts w:cs="Calibri"/>
          <w:bCs/>
        </w:rPr>
        <w:t xml:space="preserve">Etter vedtektene skal årsberetning og årsregnskap behandles sammen. Forut for behandlingen forklarte regionrådsleder for den aktuelle perioden, ordfører Gunda Johansen årsaken til at årsregnskapet for 2019 ikke kunne legges frem for behandling sammen med årsberetningen. </w:t>
      </w:r>
    </w:p>
    <w:p w:rsidR="007E7C56" w:rsidRDefault="007E7C56" w:rsidP="007E7C56">
      <w:pPr>
        <w:rPr>
          <w:color w:val="1F497D"/>
        </w:rPr>
      </w:pPr>
      <w:r>
        <w:rPr>
          <w:color w:val="1F497D"/>
        </w:rPr>
        <w:t>Vedtak</w:t>
      </w:r>
    </w:p>
    <w:p w:rsidR="007E7C56" w:rsidRDefault="007E7C56" w:rsidP="007E7C56">
      <w:pPr>
        <w:pStyle w:val="Listeavsnitt"/>
        <w:numPr>
          <w:ilvl w:val="0"/>
          <w:numId w:val="15"/>
        </w:numPr>
      </w:pPr>
      <w:r>
        <w:t>Regionrådets Årsberetning for 2019 vedtas slik den foreligger</w:t>
      </w:r>
    </w:p>
    <w:p w:rsidR="007E7C56" w:rsidRDefault="007E7C56" w:rsidP="007E7C56">
      <w:pPr>
        <w:pStyle w:val="Listeavsnitt"/>
        <w:numPr>
          <w:ilvl w:val="0"/>
          <w:numId w:val="15"/>
        </w:numPr>
        <w:spacing w:line="240" w:lineRule="auto"/>
      </w:pPr>
      <w:r w:rsidRPr="006C0D59">
        <w:rPr>
          <w:rFonts w:asciiTheme="minorHAnsi" w:eastAsiaTheme="majorEastAsia" w:hAnsiTheme="minorHAnsi" w:cstheme="minorHAnsi"/>
          <w:bCs/>
        </w:rPr>
        <w:t xml:space="preserve">Årsregnskap for Tromsø-områdets regionråd for 2019 behandles på neste regionrådsmøte 20. november. </w:t>
      </w:r>
    </w:p>
    <w:p w:rsidR="007E7C56" w:rsidRPr="00E662DC" w:rsidRDefault="007E7C56" w:rsidP="007E7C56">
      <w:r w:rsidRPr="00E662DC">
        <w:t>Enstemmig vedtatt</w:t>
      </w:r>
    </w:p>
    <w:p w:rsidR="007E7C56" w:rsidRPr="007E7C56" w:rsidRDefault="007E7C56" w:rsidP="007E7C56">
      <w:pPr>
        <w:rPr>
          <w:rFonts w:cs="Calibri"/>
          <w:bCs/>
        </w:rPr>
      </w:pPr>
    </w:p>
    <w:p w:rsidR="007E7C56" w:rsidRDefault="007E7C56" w:rsidP="007E7C56">
      <w:pPr>
        <w:rPr>
          <w:rFonts w:cs="Calibri"/>
          <w:bCs/>
        </w:rPr>
      </w:pPr>
      <w:r>
        <w:rPr>
          <w:rFonts w:cs="Calibri"/>
          <w:bCs/>
        </w:rPr>
        <w:t>Som et ledd i oppfølgingen av vedtaket behandlet Arbeidsutvalget saken i møte 30.10.2020. Arbeidsutvalget konkluderte med følgende:</w:t>
      </w:r>
    </w:p>
    <w:p w:rsidR="007E7C56" w:rsidRPr="00AA1FE0" w:rsidRDefault="007E7C56" w:rsidP="007E7C56">
      <w:pPr>
        <w:rPr>
          <w:rFonts w:cs="Calibri"/>
          <w:bCs/>
          <w:i/>
        </w:rPr>
      </w:pPr>
      <w:r>
        <w:rPr>
          <w:rFonts w:cs="Calibri"/>
          <w:bCs/>
          <w:i/>
        </w:rPr>
        <w:t xml:space="preserve">Arbeidsutvalget ber konstituert kommunedirektør i Tromsø kommune om å legge frem et revidert årsregnskap for 2019 i tråd med </w:t>
      </w:r>
      <w:proofErr w:type="spellStart"/>
      <w:r>
        <w:rPr>
          <w:rFonts w:cs="Calibri"/>
          <w:bCs/>
          <w:i/>
        </w:rPr>
        <w:t>AU’s</w:t>
      </w:r>
      <w:proofErr w:type="spellEnd"/>
      <w:r>
        <w:rPr>
          <w:rFonts w:cs="Calibri"/>
          <w:bCs/>
          <w:i/>
        </w:rPr>
        <w:t xml:space="preserve"> ønsker, for regionrådet, </w:t>
      </w:r>
      <w:r w:rsidRPr="00AA1FE0">
        <w:rPr>
          <w:rFonts w:cs="Calibri"/>
          <w:bCs/>
          <w:i/>
        </w:rPr>
        <w:t>20.11.2020.</w:t>
      </w:r>
    </w:p>
    <w:p w:rsidR="00396E53" w:rsidRDefault="007E7C56" w:rsidP="00E662DC">
      <w:pPr>
        <w:rPr>
          <w:rFonts w:cs="Calibri"/>
          <w:bCs/>
        </w:rPr>
      </w:pPr>
      <w:r>
        <w:rPr>
          <w:rFonts w:cs="Calibri"/>
          <w:bCs/>
        </w:rPr>
        <w:t>Arbeidsutvalget legg</w:t>
      </w:r>
      <w:r w:rsidR="0091293A">
        <w:rPr>
          <w:rFonts w:cs="Calibri"/>
          <w:bCs/>
        </w:rPr>
        <w:t xml:space="preserve">er med dette frem </w:t>
      </w:r>
      <w:r>
        <w:rPr>
          <w:rFonts w:cs="Calibri"/>
          <w:bCs/>
        </w:rPr>
        <w:t>Årsberetning for 2019 med å</w:t>
      </w:r>
      <w:r w:rsidR="0091293A">
        <w:rPr>
          <w:rFonts w:cs="Calibri"/>
          <w:bCs/>
        </w:rPr>
        <w:t>rsregnskap</w:t>
      </w:r>
      <w:r>
        <w:rPr>
          <w:rFonts w:cs="Calibri"/>
          <w:bCs/>
        </w:rPr>
        <w:t xml:space="preserve"> for 2019, i tråd med vedtaket fattet i regionrådsmøte 18.9.2020.</w:t>
      </w:r>
    </w:p>
    <w:p w:rsidR="00396E53" w:rsidRPr="00396E53" w:rsidRDefault="00396E53" w:rsidP="00E662DC">
      <w:pPr>
        <w:rPr>
          <w:rFonts w:cs="Calibri"/>
          <w:bCs/>
          <w:i/>
        </w:rPr>
      </w:pPr>
      <w:r w:rsidRPr="00396E53">
        <w:rPr>
          <w:rFonts w:cs="Calibri"/>
          <w:bCs/>
          <w:i/>
        </w:rPr>
        <w:t>Siste</w:t>
      </w:r>
    </w:p>
    <w:p w:rsidR="00396E53" w:rsidRDefault="00396E53" w:rsidP="00E662DC">
      <w:pPr>
        <w:rPr>
          <w:rFonts w:cs="Calibri"/>
          <w:bCs/>
          <w:i/>
        </w:rPr>
      </w:pPr>
      <w:r>
        <w:rPr>
          <w:rFonts w:cs="Calibri"/>
          <w:bCs/>
        </w:rPr>
        <w:t xml:space="preserve">Per utsendingsdato, 14.11, kl. 13:00 av sakspapirer foreligger ikke årsregnskapet fra 2019. Det vil bli sendt et per epost så snart det foreligger fra stab for økonomi og utvikling. </w:t>
      </w:r>
    </w:p>
    <w:p w:rsidR="007E7C56" w:rsidRPr="007E7C56" w:rsidRDefault="007E7C56" w:rsidP="00E662DC">
      <w:pPr>
        <w:rPr>
          <w:rFonts w:cs="Calibri"/>
          <w:bCs/>
          <w:i/>
        </w:rPr>
      </w:pPr>
    </w:p>
    <w:p w:rsidR="00E662DC" w:rsidRPr="00E662DC" w:rsidRDefault="00E662DC" w:rsidP="00E662DC">
      <w:r w:rsidRPr="00E662DC">
        <w:t>Vedlagt: Å</w:t>
      </w:r>
      <w:r w:rsidR="00396E53">
        <w:t>rsberetning 2019</w:t>
      </w:r>
    </w:p>
    <w:p w:rsidR="006D01F2" w:rsidRPr="00250B66" w:rsidRDefault="006D01F2" w:rsidP="006D01F2">
      <w:pPr>
        <w:ind w:left="1410" w:hanging="1410"/>
        <w:rPr>
          <w:rFonts w:cs="Calibri"/>
          <w:b/>
          <w:bCs/>
        </w:rPr>
      </w:pPr>
      <w:r>
        <w:rPr>
          <w:rFonts w:cs="Calibri"/>
          <w:sz w:val="31"/>
          <w:szCs w:val="31"/>
        </w:rPr>
        <w:lastRenderedPageBreak/>
        <w:t>T</w:t>
      </w:r>
      <w:r w:rsidRPr="000905D0">
        <w:rPr>
          <w:rFonts w:cs="Calibri"/>
          <w:sz w:val="31"/>
          <w:szCs w:val="31"/>
        </w:rPr>
        <w:t>ROMSØ-OMRÅDETS REGIONRÅD</w:t>
      </w:r>
    </w:p>
    <w:p w:rsidR="006D01F2" w:rsidRPr="00F948D3" w:rsidRDefault="006D01F2" w:rsidP="006D01F2">
      <w:pPr>
        <w:spacing w:before="240" w:after="60"/>
        <w:rPr>
          <w:rFonts w:cs="Calibri"/>
          <w:color w:val="000000"/>
          <w:sz w:val="21"/>
          <w:szCs w:val="21"/>
        </w:rPr>
      </w:pPr>
      <w:r w:rsidRPr="00F948D3">
        <w:rPr>
          <w:rFonts w:cs="Calibri"/>
          <w:i/>
          <w:iCs/>
          <w:color w:val="000000"/>
          <w:sz w:val="21"/>
          <w:szCs w:val="21"/>
        </w:rPr>
        <w:t>Saksbehandler: Yngve Voktor</w:t>
      </w:r>
    </w:p>
    <w:p w:rsidR="006D01F2" w:rsidRPr="00F948D3" w:rsidRDefault="006D01F2" w:rsidP="006D01F2">
      <w:pPr>
        <w:rPr>
          <w:rFonts w:cs="Calibri"/>
          <w:color w:val="000000"/>
          <w:sz w:val="21"/>
          <w:szCs w:val="21"/>
        </w:rPr>
      </w:pPr>
      <w:r w:rsidRPr="00F948D3">
        <w:rPr>
          <w:rFonts w:cs="Calibri"/>
          <w:i/>
          <w:iCs/>
          <w:color w:val="000000"/>
          <w:sz w:val="21"/>
          <w:szCs w:val="21"/>
        </w:rPr>
        <w:t>Møtedato:</w:t>
      </w:r>
      <w:r>
        <w:rPr>
          <w:rFonts w:cs="Calibri"/>
          <w:color w:val="000000"/>
          <w:sz w:val="21"/>
          <w:szCs w:val="21"/>
        </w:rPr>
        <w:t xml:space="preserve"> 20.11.</w:t>
      </w:r>
      <w:r w:rsidRPr="00F948D3">
        <w:rPr>
          <w:rFonts w:cs="Calibri"/>
          <w:color w:val="000000"/>
          <w:sz w:val="21"/>
          <w:szCs w:val="21"/>
        </w:rPr>
        <w:t>2020</w:t>
      </w:r>
    </w:p>
    <w:p w:rsidR="006D01F2" w:rsidRDefault="006D01F2" w:rsidP="006D01F2">
      <w:pPr>
        <w:rPr>
          <w:rFonts w:cs="Calibri"/>
          <w:color w:val="000000"/>
          <w:sz w:val="21"/>
          <w:szCs w:val="21"/>
        </w:rPr>
      </w:pPr>
      <w:r w:rsidRPr="00F948D3">
        <w:rPr>
          <w:rFonts w:cs="Calibri"/>
          <w:color w:val="000000"/>
          <w:sz w:val="21"/>
          <w:szCs w:val="21"/>
        </w:rPr>
        <w:t xml:space="preserve">Utvalg: </w:t>
      </w:r>
      <w:r>
        <w:rPr>
          <w:rFonts w:cs="Calibri"/>
          <w:color w:val="000000"/>
          <w:sz w:val="21"/>
          <w:szCs w:val="21"/>
        </w:rPr>
        <w:t>Regionrådet</w:t>
      </w:r>
    </w:p>
    <w:p w:rsidR="006D01F2" w:rsidRPr="004F395A" w:rsidRDefault="006D01F2" w:rsidP="006D01F2">
      <w:pPr>
        <w:rPr>
          <w:rFonts w:cs="Calibri"/>
          <w:color w:val="000000"/>
          <w:sz w:val="21"/>
          <w:szCs w:val="21"/>
        </w:rPr>
      </w:pPr>
      <w:r w:rsidRPr="00F948D3">
        <w:rPr>
          <w:rFonts w:cs="Calibri"/>
          <w:color w:val="000000"/>
          <w:sz w:val="21"/>
          <w:szCs w:val="21"/>
        </w:rPr>
        <w:t>__________________________________________________________________________________</w:t>
      </w:r>
    </w:p>
    <w:p w:rsidR="006D01F2" w:rsidRPr="00DD26C9" w:rsidRDefault="006D01F2" w:rsidP="006D01F2">
      <w:pPr>
        <w:rPr>
          <w:sz w:val="24"/>
          <w:szCs w:val="24"/>
        </w:rPr>
      </w:pPr>
      <w:r>
        <w:t>Sak nr.</w:t>
      </w:r>
    </w:p>
    <w:p w:rsidR="007B5F80" w:rsidRPr="00DD26C9" w:rsidRDefault="006D01F2" w:rsidP="007B5F80">
      <w:pPr>
        <w:rPr>
          <w:rFonts w:cs="Calibri"/>
          <w:b/>
          <w:bCs/>
          <w:sz w:val="24"/>
          <w:szCs w:val="24"/>
        </w:rPr>
      </w:pPr>
      <w:r w:rsidRPr="00814DD3">
        <w:rPr>
          <w:bCs/>
          <w:color w:val="0070C0"/>
          <w:sz w:val="24"/>
          <w:szCs w:val="24"/>
        </w:rPr>
        <w:t xml:space="preserve">28/20: </w:t>
      </w:r>
      <w:r w:rsidRPr="00814DD3">
        <w:rPr>
          <w:bCs/>
          <w:color w:val="0070C0"/>
          <w:sz w:val="24"/>
          <w:szCs w:val="24"/>
        </w:rPr>
        <w:tab/>
      </w:r>
      <w:r w:rsidRPr="00814DD3">
        <w:rPr>
          <w:b/>
          <w:color w:val="0070C0"/>
          <w:sz w:val="24"/>
          <w:szCs w:val="24"/>
        </w:rPr>
        <w:tab/>
      </w:r>
      <w:r w:rsidRPr="00814DD3">
        <w:rPr>
          <w:b/>
          <w:color w:val="0070C0"/>
          <w:sz w:val="24"/>
          <w:szCs w:val="24"/>
        </w:rPr>
        <w:tab/>
      </w:r>
      <w:r w:rsidR="007B5F80" w:rsidRPr="00814DD3">
        <w:rPr>
          <w:rFonts w:cs="Calibri"/>
          <w:b/>
          <w:bCs/>
          <w:color w:val="0070C0"/>
          <w:sz w:val="24"/>
          <w:szCs w:val="24"/>
        </w:rPr>
        <w:t>REGNSKAPSRAPPORT 3. KVARTAL 2020</w:t>
      </w:r>
    </w:p>
    <w:p w:rsidR="006D01F2" w:rsidRDefault="006D01F2" w:rsidP="00005F2C"/>
    <w:p w:rsidR="00396E53" w:rsidRDefault="00396E53" w:rsidP="00005F2C">
      <w:pPr>
        <w:rPr>
          <w:b/>
        </w:rPr>
      </w:pPr>
      <w:r w:rsidRPr="00396E53">
        <w:rPr>
          <w:b/>
        </w:rPr>
        <w:t>Hva gjelder saken.</w:t>
      </w:r>
    </w:p>
    <w:p w:rsidR="00396E53" w:rsidRDefault="00396E53" w:rsidP="00005F2C">
      <w:r w:rsidRPr="00396E53">
        <w:t>Regionrådsleder har bedt om det legges frem regnskapsrapport for 3. kvartal 2020.</w:t>
      </w:r>
    </w:p>
    <w:p w:rsidR="00396E53" w:rsidRDefault="00396E53" w:rsidP="00005F2C">
      <w:r>
        <w:t>Saken ble behandlet i arbeidsutvalget i møte 30.10.2020. Følgende vedtak ble fattet.</w:t>
      </w:r>
    </w:p>
    <w:p w:rsidR="00396E53" w:rsidRDefault="00396E53" w:rsidP="00005F2C">
      <w:r>
        <w:t>Vedtak</w:t>
      </w:r>
    </w:p>
    <w:p w:rsidR="00396E53" w:rsidRPr="000C546C" w:rsidRDefault="00396E53" w:rsidP="00396E53">
      <w:pPr>
        <w:pStyle w:val="Listeavsnitt"/>
        <w:ind w:left="0"/>
        <w:rPr>
          <w:rFonts w:cs="Calibri"/>
          <w:b/>
          <w:bCs/>
        </w:rPr>
      </w:pPr>
      <w:r w:rsidRPr="000C546C">
        <w:rPr>
          <w:rFonts w:cs="Calibri"/>
          <w:b/>
          <w:bCs/>
        </w:rPr>
        <w:t>Vedtak</w:t>
      </w:r>
    </w:p>
    <w:p w:rsidR="00396E53" w:rsidRPr="000C546C" w:rsidRDefault="00396E53" w:rsidP="00396E53">
      <w:pPr>
        <w:pStyle w:val="Listeavsnitt"/>
        <w:numPr>
          <w:ilvl w:val="0"/>
          <w:numId w:val="20"/>
        </w:numPr>
        <w:spacing w:after="200" w:line="276" w:lineRule="auto"/>
        <w:rPr>
          <w:rFonts w:cs="Calibri"/>
          <w:bCs/>
          <w:i/>
        </w:rPr>
      </w:pPr>
      <w:r w:rsidRPr="000C546C">
        <w:rPr>
          <w:rFonts w:cs="Calibri"/>
          <w:bCs/>
          <w:i/>
        </w:rPr>
        <w:t>Stab for Økonomi og utvikling bes utarbeide en regnskapsrapport for 3. kvartal 2020 som gir svar på de svar på de spørsmål som kom frem i løpet av behandlingen av regnskapsrapporten.</w:t>
      </w:r>
    </w:p>
    <w:p w:rsidR="00396E53" w:rsidRPr="000C546C" w:rsidRDefault="00396E53" w:rsidP="00396E53">
      <w:pPr>
        <w:pStyle w:val="Listeavsnitt"/>
        <w:numPr>
          <w:ilvl w:val="0"/>
          <w:numId w:val="20"/>
        </w:numPr>
        <w:spacing w:after="200" w:line="276" w:lineRule="auto"/>
        <w:rPr>
          <w:rFonts w:cs="Calibri"/>
          <w:bCs/>
          <w:i/>
        </w:rPr>
      </w:pPr>
      <w:r w:rsidRPr="000C546C">
        <w:rPr>
          <w:rFonts w:cs="Calibri"/>
          <w:bCs/>
          <w:i/>
        </w:rPr>
        <w:t>Rapporten legges frem for regionrådet i møte 20.11.2020.</w:t>
      </w:r>
    </w:p>
    <w:p w:rsidR="00396E53" w:rsidRPr="000C546C" w:rsidRDefault="00396E53" w:rsidP="00396E53">
      <w:pPr>
        <w:rPr>
          <w:rFonts w:cs="Calibri"/>
          <w:bCs/>
        </w:rPr>
      </w:pPr>
      <w:r w:rsidRPr="000C546C">
        <w:rPr>
          <w:rFonts w:cs="Calibri"/>
          <w:bCs/>
        </w:rPr>
        <w:t>Enstemmig vedtatt</w:t>
      </w:r>
    </w:p>
    <w:p w:rsidR="00396E53" w:rsidRPr="00396E53" w:rsidRDefault="00396E53" w:rsidP="00005F2C">
      <w:r>
        <w:t>Slik regnskapsrappo</w:t>
      </w:r>
      <w:r w:rsidR="00BD6905">
        <w:t>rt foreligger ikke per dags dato. Så snart den foreligger vil den bli sendt ut til regionrådets medlemmer per epost.</w:t>
      </w:r>
    </w:p>
    <w:p w:rsidR="00396E53" w:rsidRPr="00396E53" w:rsidRDefault="00396E53" w:rsidP="00005F2C">
      <w:pPr>
        <w:rPr>
          <w:b/>
        </w:rPr>
      </w:pPr>
    </w:p>
    <w:p w:rsidR="00396E53" w:rsidRDefault="00396E53" w:rsidP="00005F2C"/>
    <w:p w:rsidR="006D01F2" w:rsidRDefault="006D01F2" w:rsidP="00005F2C"/>
    <w:p w:rsidR="006D01F2" w:rsidRDefault="006D01F2" w:rsidP="00005F2C"/>
    <w:p w:rsidR="00396E53" w:rsidRDefault="00396E53" w:rsidP="00005F2C"/>
    <w:p w:rsidR="00396E53" w:rsidRDefault="00396E53" w:rsidP="00005F2C"/>
    <w:p w:rsidR="00396E53" w:rsidRDefault="00396E53" w:rsidP="00005F2C"/>
    <w:p w:rsidR="00C70AD3" w:rsidRDefault="00C70AD3" w:rsidP="006D01F2">
      <w:pPr>
        <w:ind w:left="1410" w:hanging="1410"/>
      </w:pPr>
    </w:p>
    <w:p w:rsidR="006D01F2" w:rsidRPr="00250B66" w:rsidRDefault="006D01F2" w:rsidP="006D01F2">
      <w:pPr>
        <w:ind w:left="1410" w:hanging="1410"/>
        <w:rPr>
          <w:rFonts w:cs="Calibri"/>
          <w:b/>
          <w:bCs/>
        </w:rPr>
      </w:pPr>
      <w:r>
        <w:rPr>
          <w:rFonts w:cs="Calibri"/>
          <w:sz w:val="31"/>
          <w:szCs w:val="31"/>
        </w:rPr>
        <w:lastRenderedPageBreak/>
        <w:t>T</w:t>
      </w:r>
      <w:r w:rsidRPr="000905D0">
        <w:rPr>
          <w:rFonts w:cs="Calibri"/>
          <w:sz w:val="31"/>
          <w:szCs w:val="31"/>
        </w:rPr>
        <w:t>ROMSØ-OMRÅDETS REGIONRÅD</w:t>
      </w:r>
    </w:p>
    <w:p w:rsidR="006D01F2" w:rsidRPr="00F948D3" w:rsidRDefault="006D01F2" w:rsidP="006D01F2">
      <w:pPr>
        <w:spacing w:before="240" w:after="60"/>
        <w:rPr>
          <w:rFonts w:cs="Calibri"/>
          <w:color w:val="000000"/>
          <w:sz w:val="21"/>
          <w:szCs w:val="21"/>
        </w:rPr>
      </w:pPr>
      <w:r w:rsidRPr="00F948D3">
        <w:rPr>
          <w:rFonts w:cs="Calibri"/>
          <w:i/>
          <w:iCs/>
          <w:color w:val="000000"/>
          <w:sz w:val="21"/>
          <w:szCs w:val="21"/>
        </w:rPr>
        <w:t>Saksbehandler: Yngve Voktor</w:t>
      </w:r>
    </w:p>
    <w:p w:rsidR="006D01F2" w:rsidRPr="00F948D3" w:rsidRDefault="006D01F2" w:rsidP="006D01F2">
      <w:pPr>
        <w:rPr>
          <w:rFonts w:cs="Calibri"/>
          <w:color w:val="000000"/>
          <w:sz w:val="21"/>
          <w:szCs w:val="21"/>
        </w:rPr>
      </w:pPr>
      <w:r w:rsidRPr="00F948D3">
        <w:rPr>
          <w:rFonts w:cs="Calibri"/>
          <w:i/>
          <w:iCs/>
          <w:color w:val="000000"/>
          <w:sz w:val="21"/>
          <w:szCs w:val="21"/>
        </w:rPr>
        <w:t>Møtedato:</w:t>
      </w:r>
      <w:r>
        <w:rPr>
          <w:rFonts w:cs="Calibri"/>
          <w:color w:val="000000"/>
          <w:sz w:val="21"/>
          <w:szCs w:val="21"/>
        </w:rPr>
        <w:t xml:space="preserve"> 20.11.</w:t>
      </w:r>
      <w:r w:rsidRPr="00F948D3">
        <w:rPr>
          <w:rFonts w:cs="Calibri"/>
          <w:color w:val="000000"/>
          <w:sz w:val="21"/>
          <w:szCs w:val="21"/>
        </w:rPr>
        <w:t>2020</w:t>
      </w:r>
    </w:p>
    <w:p w:rsidR="006D01F2" w:rsidRDefault="006D01F2" w:rsidP="006D01F2">
      <w:pPr>
        <w:rPr>
          <w:rFonts w:cs="Calibri"/>
          <w:color w:val="000000"/>
          <w:sz w:val="21"/>
          <w:szCs w:val="21"/>
        </w:rPr>
      </w:pPr>
      <w:r w:rsidRPr="00F948D3">
        <w:rPr>
          <w:rFonts w:cs="Calibri"/>
          <w:color w:val="000000"/>
          <w:sz w:val="21"/>
          <w:szCs w:val="21"/>
        </w:rPr>
        <w:t xml:space="preserve">Utvalg: </w:t>
      </w:r>
      <w:r>
        <w:rPr>
          <w:rFonts w:cs="Calibri"/>
          <w:color w:val="000000"/>
          <w:sz w:val="21"/>
          <w:szCs w:val="21"/>
        </w:rPr>
        <w:t>Regionrådet</w:t>
      </w:r>
    </w:p>
    <w:p w:rsidR="006D01F2" w:rsidRPr="004F395A" w:rsidRDefault="006D01F2" w:rsidP="006D01F2">
      <w:pPr>
        <w:rPr>
          <w:rFonts w:cs="Calibri"/>
          <w:color w:val="000000"/>
          <w:sz w:val="21"/>
          <w:szCs w:val="21"/>
        </w:rPr>
      </w:pPr>
      <w:r w:rsidRPr="00F948D3">
        <w:rPr>
          <w:rFonts w:cs="Calibri"/>
          <w:color w:val="000000"/>
          <w:sz w:val="21"/>
          <w:szCs w:val="21"/>
        </w:rPr>
        <w:t>__________________________________________________________________________________</w:t>
      </w:r>
    </w:p>
    <w:p w:rsidR="006D01F2" w:rsidRPr="00DD26C9" w:rsidRDefault="006D01F2" w:rsidP="006D01F2">
      <w:pPr>
        <w:rPr>
          <w:sz w:val="24"/>
          <w:szCs w:val="24"/>
        </w:rPr>
      </w:pPr>
      <w:r>
        <w:t>Sak nr.</w:t>
      </w:r>
    </w:p>
    <w:p w:rsidR="007B5F80" w:rsidRDefault="006D01F2" w:rsidP="007B5F80">
      <w:pPr>
        <w:rPr>
          <w:b/>
          <w:color w:val="0070C0"/>
          <w:sz w:val="24"/>
          <w:szCs w:val="24"/>
        </w:rPr>
      </w:pPr>
      <w:r w:rsidRPr="00DD26C9">
        <w:rPr>
          <w:bCs/>
          <w:sz w:val="24"/>
          <w:szCs w:val="24"/>
        </w:rPr>
        <w:t>2</w:t>
      </w:r>
      <w:r>
        <w:rPr>
          <w:bCs/>
          <w:sz w:val="24"/>
          <w:szCs w:val="24"/>
        </w:rPr>
        <w:t>9</w:t>
      </w:r>
      <w:r w:rsidRPr="00DD26C9">
        <w:rPr>
          <w:bCs/>
          <w:sz w:val="24"/>
          <w:szCs w:val="24"/>
        </w:rPr>
        <w:t xml:space="preserve">/20: </w:t>
      </w:r>
      <w:r w:rsidRPr="00DD26C9">
        <w:rPr>
          <w:bCs/>
          <w:sz w:val="24"/>
          <w:szCs w:val="24"/>
        </w:rPr>
        <w:tab/>
      </w:r>
      <w:r w:rsidR="007B5F80">
        <w:rPr>
          <w:bCs/>
          <w:sz w:val="24"/>
          <w:szCs w:val="24"/>
        </w:rPr>
        <w:tab/>
      </w:r>
      <w:r w:rsidR="007B5F80">
        <w:rPr>
          <w:bCs/>
          <w:sz w:val="24"/>
          <w:szCs w:val="24"/>
        </w:rPr>
        <w:tab/>
      </w:r>
      <w:r w:rsidR="00625071" w:rsidRPr="00625071">
        <w:rPr>
          <w:b/>
          <w:bCs/>
          <w:color w:val="0070C0"/>
          <w:sz w:val="24"/>
          <w:szCs w:val="24"/>
        </w:rPr>
        <w:t>FORSLAG TIL</w:t>
      </w:r>
      <w:r w:rsidR="00625071" w:rsidRPr="00625071">
        <w:rPr>
          <w:bCs/>
          <w:color w:val="0070C0"/>
          <w:sz w:val="24"/>
          <w:szCs w:val="24"/>
        </w:rPr>
        <w:t xml:space="preserve"> </w:t>
      </w:r>
      <w:r w:rsidR="007B5F80">
        <w:rPr>
          <w:b/>
          <w:color w:val="0070C0"/>
          <w:sz w:val="24"/>
          <w:szCs w:val="24"/>
        </w:rPr>
        <w:t>BUDSJETT</w:t>
      </w:r>
      <w:r w:rsidR="00625071">
        <w:rPr>
          <w:b/>
          <w:color w:val="0070C0"/>
          <w:sz w:val="24"/>
          <w:szCs w:val="24"/>
        </w:rPr>
        <w:t xml:space="preserve"> FOR 2021</w:t>
      </w:r>
    </w:p>
    <w:p w:rsidR="00490985" w:rsidRDefault="00490985" w:rsidP="007B5F80">
      <w:pPr>
        <w:rPr>
          <w:b/>
          <w:color w:val="0070C0"/>
          <w:sz w:val="24"/>
          <w:szCs w:val="24"/>
        </w:rPr>
      </w:pPr>
    </w:p>
    <w:p w:rsidR="00490985" w:rsidRDefault="00490985" w:rsidP="007B5F80">
      <w:pPr>
        <w:rPr>
          <w:b/>
          <w:sz w:val="24"/>
          <w:szCs w:val="24"/>
        </w:rPr>
      </w:pPr>
      <w:r w:rsidRPr="00490985">
        <w:rPr>
          <w:b/>
          <w:sz w:val="24"/>
          <w:szCs w:val="24"/>
        </w:rPr>
        <w:t>Hva saken gjelder</w:t>
      </w:r>
      <w:r>
        <w:rPr>
          <w:b/>
          <w:sz w:val="24"/>
          <w:szCs w:val="24"/>
        </w:rPr>
        <w:t>.</w:t>
      </w:r>
    </w:p>
    <w:p w:rsidR="00164EC7" w:rsidRDefault="00490985" w:rsidP="007B5F80">
      <w:r w:rsidRPr="00490985">
        <w:t xml:space="preserve">Regionrådsleder legger frem forslag til budsjett for 2021, etter at det har vært fremlagt for arbeidsutvalget i møte 30.10.2020. </w:t>
      </w:r>
    </w:p>
    <w:p w:rsidR="00490985" w:rsidRPr="00490985" w:rsidRDefault="00164EC7" w:rsidP="007B5F80">
      <w:r w:rsidRPr="00164EC7">
        <w:rPr>
          <w:b/>
        </w:rPr>
        <w:t>Noter</w:t>
      </w:r>
      <w:r>
        <w:rPr>
          <w:b/>
        </w:rPr>
        <w:t xml:space="preserve"> til budsjettet</w:t>
      </w:r>
      <w:r w:rsidRPr="00164EC7">
        <w:rPr>
          <w:b/>
        </w:rPr>
        <w:t>.</w:t>
      </w:r>
      <w:r w:rsidRPr="00164EC7">
        <w:rPr>
          <w:b/>
        </w:rPr>
        <w:br/>
      </w:r>
      <w:r w:rsidRPr="00164EC7">
        <w:rPr>
          <w:i/>
        </w:rPr>
        <w:t>Note 1:</w:t>
      </w:r>
      <w:r w:rsidRPr="00164EC7">
        <w:rPr>
          <w:i/>
        </w:rPr>
        <w:br/>
      </w:r>
      <w:r w:rsidR="00490985" w:rsidRPr="00490985">
        <w:t>Nytt i budsjettet er at husleie for daglig leders kontor og fellesutgifter er lagt inn med kr. 55.000 per år, jfr. post 11901 Husleie.</w:t>
      </w:r>
    </w:p>
    <w:p w:rsidR="00005F2C" w:rsidRPr="00396E53" w:rsidRDefault="00164EC7" w:rsidP="00005F2C">
      <w:r w:rsidRPr="00164EC7">
        <w:rPr>
          <w:i/>
        </w:rPr>
        <w:t>Note 2:</w:t>
      </w:r>
      <w:r w:rsidRPr="00164EC7">
        <w:br/>
      </w:r>
      <w:r w:rsidR="00490985" w:rsidRPr="00490985">
        <w:t xml:space="preserve">Det er også </w:t>
      </w:r>
      <w:r w:rsidR="00490985">
        <w:t>lagt inn en lønnsøkning for daglig leder på 1,9%. Dette etter opplysninger fra Akademikerne</w:t>
      </w:r>
      <w:r>
        <w:t>. Følgende er lagt til grunn:</w:t>
      </w:r>
      <w:r>
        <w:br/>
      </w:r>
      <w:r w:rsidR="00F105AA">
        <w:t xml:space="preserve">«Det er nå brudd mellom Akademikerne og KS. KS la til grunn at konsumprisindeksen var på 1,3% for perioden generelt. </w:t>
      </w:r>
      <w:proofErr w:type="spellStart"/>
      <w:r w:rsidR="00F105AA">
        <w:t>Iflg</w:t>
      </w:r>
      <w:proofErr w:type="spellEnd"/>
      <w:r w:rsidR="00F105AA">
        <w:t>. SSB er KPI på 1,7% pr august 2020 målt gjennom tolvmånedersendring. Det betyr at hvis det skal oppnås reallønnsvekst (bevare kjøpekraften), så må lønnsoppgjøret være høyere enn 1,7% i årslønnsvekstramma.</w:t>
      </w:r>
      <w:r w:rsidR="00490985">
        <w:t xml:space="preserve"> opplyser at dersom en skal kun</w:t>
      </w:r>
      <w:r w:rsidR="00F105AA">
        <w:t>ne opprettholde kjøpekraften, så må lønnsoppgjøret være høyere enn 1,7% i årslønnsvekstramma.»</w:t>
      </w:r>
    </w:p>
    <w:p w:rsidR="00164EC7" w:rsidRDefault="00164EC7" w:rsidP="00005F2C">
      <w:r w:rsidRPr="00164EC7">
        <w:rPr>
          <w:i/>
        </w:rPr>
        <w:t>Note 3:</w:t>
      </w:r>
      <w:r w:rsidRPr="00164EC7">
        <w:br/>
      </w:r>
      <w:r w:rsidR="00F105AA" w:rsidRPr="00F105AA">
        <w:t xml:space="preserve">I forslag til budsjett er </w:t>
      </w:r>
      <w:r w:rsidR="00F105AA">
        <w:t xml:space="preserve">det </w:t>
      </w:r>
      <w:r w:rsidR="005E3F28">
        <w:t xml:space="preserve">på inntektssiden </w:t>
      </w:r>
      <w:r w:rsidR="00F105AA">
        <w:t xml:space="preserve">ikke tatt høyde for å bruke midler fra </w:t>
      </w:r>
      <w:r w:rsidR="005E3F28">
        <w:t>disposisjonsfondet</w:t>
      </w:r>
      <w:r w:rsidR="00F105AA">
        <w:t xml:space="preserve"> som utg</w:t>
      </w:r>
      <w:r w:rsidR="005E3F28">
        <w:t>jør kr. 133.104, post 1905. I budsjettforslaget er det derfor foretatt reduseringer i post 11151 Bevertning med kr. 3000, post 11502 Møter og konferanser med kr. 56.000 og post 12700 Konsulenttjenester med kr. 4235.</w:t>
      </w:r>
    </w:p>
    <w:p w:rsidR="00547029" w:rsidRDefault="00164EC7" w:rsidP="00005F2C">
      <w:r w:rsidRPr="00164EC7">
        <w:rPr>
          <w:i/>
        </w:rPr>
        <w:t>Note 4:</w:t>
      </w:r>
      <w:r w:rsidR="005E3F28" w:rsidRPr="00164EC7">
        <w:rPr>
          <w:i/>
        </w:rPr>
        <w:t xml:space="preserve">  </w:t>
      </w:r>
      <w:r w:rsidRPr="00164EC7">
        <w:rPr>
          <w:i/>
        </w:rPr>
        <w:br/>
      </w:r>
      <w:r w:rsidR="00547029">
        <w:t>På grunn av koronapandemien er det usikkert hvordan denne vil påvirke den fysiske møte- og konferanseaktiviteten for 202</w:t>
      </w:r>
      <w:r>
        <w:t>1. Det</w:t>
      </w:r>
      <w:r w:rsidR="00547029">
        <w:t xml:space="preserve"> har jo etter hvert vist </w:t>
      </w:r>
      <w:r>
        <w:t xml:space="preserve">seg </w:t>
      </w:r>
      <w:r w:rsidR="00547029">
        <w:t xml:space="preserve">at mange møter lar seg gjennomføre via video (Teams og andre nettbaserte møteverktøy). Noe som burde kunne legitimere reduksjon av spesielt post 11502 Møter og konferanser. Det tilligger jo likevel regionrådet å behandle og vedta regionrådets budsjett for 2021. </w:t>
      </w:r>
    </w:p>
    <w:p w:rsidR="00547029" w:rsidRPr="004B4250" w:rsidRDefault="00547029" w:rsidP="00005F2C">
      <w:pPr>
        <w:rPr>
          <w:b/>
        </w:rPr>
      </w:pPr>
      <w:r w:rsidRPr="004B4250">
        <w:rPr>
          <w:b/>
        </w:rPr>
        <w:lastRenderedPageBreak/>
        <w:t>Forslag til vedtak</w:t>
      </w:r>
    </w:p>
    <w:p w:rsidR="00C70AD3" w:rsidRDefault="00547029" w:rsidP="00005F2C">
      <w:r>
        <w:t>Regionrådet vedtar budsjettforslaget for 2021 med eventuelle endringer som måtte fremkomme i møtet.</w:t>
      </w:r>
    </w:p>
    <w:p w:rsidR="002E22E9" w:rsidRPr="00C70AD3" w:rsidRDefault="002E22E9" w:rsidP="00005F2C">
      <w:r w:rsidRPr="002E22E9">
        <w:rPr>
          <w:b/>
        </w:rPr>
        <w:t>Forslag til budsjett for 2021.</w:t>
      </w:r>
    </w:p>
    <w:tbl>
      <w:tblPr>
        <w:tblW w:w="7800" w:type="dxa"/>
        <w:tblCellMar>
          <w:left w:w="70" w:type="dxa"/>
          <w:right w:w="70" w:type="dxa"/>
        </w:tblCellMar>
        <w:tblLook w:val="04A0" w:firstRow="1" w:lastRow="0" w:firstColumn="1" w:lastColumn="0" w:noHBand="0" w:noVBand="1"/>
      </w:tblPr>
      <w:tblGrid>
        <w:gridCol w:w="720"/>
        <w:gridCol w:w="4600"/>
        <w:gridCol w:w="1240"/>
        <w:gridCol w:w="1240"/>
      </w:tblGrid>
      <w:tr w:rsidR="00C70AD3" w:rsidRPr="00C70AD3" w:rsidTr="00C70AD3">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b/>
                <w:bCs/>
                <w:color w:val="000000"/>
                <w:sz w:val="20"/>
                <w:szCs w:val="20"/>
                <w:lang w:eastAsia="nb-NO"/>
              </w:rPr>
            </w:pPr>
            <w:r w:rsidRPr="00C70AD3">
              <w:rPr>
                <w:rFonts w:eastAsia="Times New Roman" w:cs="Calibri"/>
                <w:b/>
                <w:bCs/>
                <w:color w:val="000000"/>
                <w:sz w:val="20"/>
                <w:szCs w:val="20"/>
                <w:lang w:eastAsia="nb-NO"/>
              </w:rPr>
              <w:t>Konto</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b/>
                <w:bCs/>
                <w:color w:val="000000"/>
                <w:sz w:val="20"/>
                <w:szCs w:val="20"/>
                <w:lang w:eastAsia="nb-NO"/>
              </w:rPr>
            </w:pPr>
            <w:r w:rsidRPr="00C70AD3">
              <w:rPr>
                <w:rFonts w:eastAsia="Times New Roman" w:cs="Calibri"/>
                <w:b/>
                <w:bCs/>
                <w:color w:val="000000"/>
                <w:sz w:val="20"/>
                <w:szCs w:val="20"/>
                <w:lang w:eastAsia="nb-NO"/>
              </w:rPr>
              <w:t>Tekst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2019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2021</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10101</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Fast lønn</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710 000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723 490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10527</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Annen lønn og trekkpliktige godtgjørelser</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10900</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 xml:space="preserve">Pensjonsinnskudd og trekkpliktige </w:t>
            </w:r>
            <w:proofErr w:type="spellStart"/>
            <w:r w:rsidRPr="00C70AD3">
              <w:rPr>
                <w:rFonts w:eastAsia="Times New Roman" w:cs="Calibri"/>
                <w:color w:val="000000"/>
                <w:sz w:val="20"/>
                <w:szCs w:val="20"/>
                <w:lang w:eastAsia="nb-NO"/>
              </w:rPr>
              <w:t>forsikringsordn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120 000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122 000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10990</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Arbeidsgiveravgift</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60 000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67 000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11002</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Aviser, tidsskrifter, faglitteratur</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7265</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7000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11151</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Bevertning</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6000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3000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11200</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 xml:space="preserve">Samlepost annet forbruksmateriell, </w:t>
            </w:r>
            <w:proofErr w:type="spellStart"/>
            <w:r w:rsidRPr="00C70AD3">
              <w:rPr>
                <w:rFonts w:eastAsia="Times New Roman" w:cs="Calibri"/>
                <w:color w:val="000000"/>
                <w:sz w:val="20"/>
                <w:szCs w:val="20"/>
                <w:lang w:eastAsia="nb-NO"/>
              </w:rPr>
              <w:t>rådvarer</w:t>
            </w:r>
            <w:proofErr w:type="spellEnd"/>
            <w:r w:rsidRPr="00C70AD3">
              <w:rPr>
                <w:rFonts w:eastAsia="Times New Roman" w:cs="Calibri"/>
                <w:color w:val="000000"/>
                <w:sz w:val="20"/>
                <w:szCs w:val="20"/>
                <w:lang w:eastAsia="nb-NO"/>
              </w:rPr>
              <w:t xml:space="preserve"> og </w:t>
            </w:r>
            <w:proofErr w:type="spellStart"/>
            <w:r w:rsidRPr="00C70AD3">
              <w:rPr>
                <w:rFonts w:eastAsia="Times New Roman" w:cs="Calibri"/>
                <w:color w:val="000000"/>
                <w:sz w:val="20"/>
                <w:szCs w:val="20"/>
                <w:lang w:eastAsia="nb-NO"/>
              </w:rPr>
              <w:t>tj</w:t>
            </w:r>
            <w:proofErr w:type="spellEnd"/>
            <w:r w:rsidRPr="00C70AD3">
              <w:rPr>
                <w:rFonts w:eastAsia="Times New Roman" w:cs="Calibri"/>
                <w:color w:val="000000"/>
                <w:sz w:val="20"/>
                <w:szCs w:val="20"/>
                <w:lang w:eastAsia="nb-NO"/>
              </w:rPr>
              <w:t>.</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11301</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Telefontjenester</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9000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8000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11305</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Datatjenester</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2000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11401</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Annonser og reklame</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11402</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Representasjon</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2000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11501</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Opplæring og kurs</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3000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1000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11502</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Møter og konferanser</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86 000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30 000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11602</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Kostgodtgjørelse</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4500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4000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11603</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 xml:space="preserve">Oppgavepliktig </w:t>
            </w:r>
            <w:proofErr w:type="spellStart"/>
            <w:r w:rsidRPr="00C70AD3">
              <w:rPr>
                <w:rFonts w:eastAsia="Times New Roman" w:cs="Calibri"/>
                <w:color w:val="000000"/>
                <w:sz w:val="20"/>
                <w:szCs w:val="20"/>
                <w:lang w:eastAsia="nb-NO"/>
              </w:rPr>
              <w:t>reisegodtgj</w:t>
            </w:r>
            <w:proofErr w:type="spellEnd"/>
            <w:r w:rsidRPr="00C70AD3">
              <w:rPr>
                <w:rFonts w:eastAsia="Times New Roman" w:cs="Calibri"/>
                <w:color w:val="000000"/>
                <w:sz w:val="20"/>
                <w:szCs w:val="20"/>
                <w:lang w:eastAsia="nb-NO"/>
              </w:rPr>
              <w:t xml:space="preserve">, diett, bil </w:t>
            </w:r>
            <w:proofErr w:type="spellStart"/>
            <w:r w:rsidRPr="00C70AD3">
              <w:rPr>
                <w:rFonts w:eastAsia="Times New Roman" w:cs="Calibri"/>
                <w:color w:val="000000"/>
                <w:sz w:val="20"/>
                <w:szCs w:val="20"/>
                <w:lang w:eastAsia="nb-NO"/>
              </w:rPr>
              <w:t>m.v</w:t>
            </w:r>
            <w:proofErr w:type="spellEnd"/>
            <w:r w:rsidRPr="00C70AD3">
              <w:rPr>
                <w:rFonts w:eastAsia="Times New Roman" w:cs="Calibri"/>
                <w:color w:val="000000"/>
                <w:sz w:val="20"/>
                <w:szCs w:val="20"/>
                <w:lang w:eastAsia="nb-NO"/>
              </w:rPr>
              <w:t>.</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4000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3000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11700</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 xml:space="preserve">Ikke </w:t>
            </w:r>
            <w:proofErr w:type="spellStart"/>
            <w:r w:rsidRPr="00C70AD3">
              <w:rPr>
                <w:rFonts w:eastAsia="Times New Roman" w:cs="Calibri"/>
                <w:color w:val="000000"/>
                <w:sz w:val="20"/>
                <w:szCs w:val="20"/>
                <w:lang w:eastAsia="nb-NO"/>
              </w:rPr>
              <w:t>oppgavepl</w:t>
            </w:r>
            <w:proofErr w:type="spellEnd"/>
            <w:r w:rsidRPr="00C70AD3">
              <w:rPr>
                <w:rFonts w:eastAsia="Times New Roman" w:cs="Calibri"/>
                <w:color w:val="000000"/>
                <w:sz w:val="20"/>
                <w:szCs w:val="20"/>
                <w:lang w:eastAsia="nb-NO"/>
              </w:rPr>
              <w:t>. Reiseutgifter</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2500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2000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11901</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Husleie</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55000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11950</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Avgifter, gebyrer, lisenser og lignende</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4000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4000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12000</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Inventar og utstyr</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1000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12001</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Datamaskiner og utstyr</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10 000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6000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12007</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Telefoner og sambandsutstyr</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7000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3000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12700</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Konsulenttjenester</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62 735</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58 500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14720</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Stipender og priser</w:t>
            </w:r>
          </w:p>
        </w:tc>
        <w:tc>
          <w:tcPr>
            <w:tcW w:w="124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 </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b/>
                <w:bCs/>
                <w:color w:val="000000"/>
                <w:sz w:val="20"/>
                <w:szCs w:val="20"/>
                <w:lang w:eastAsia="nb-NO"/>
              </w:rPr>
            </w:pPr>
            <w:r w:rsidRPr="00C70AD3">
              <w:rPr>
                <w:rFonts w:eastAsia="Times New Roman" w:cs="Calibri"/>
                <w:b/>
                <w:bCs/>
                <w:color w:val="000000"/>
                <w:sz w:val="20"/>
                <w:szCs w:val="20"/>
                <w:lang w:eastAsia="nb-NO"/>
              </w:rPr>
              <w:t>Sum driftsutgifter</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sz w:val="20"/>
                <w:szCs w:val="20"/>
                <w:lang w:eastAsia="nb-NO"/>
              </w:rPr>
            </w:pPr>
            <w:r w:rsidRPr="00C70AD3">
              <w:rPr>
                <w:rFonts w:eastAsia="Times New Roman" w:cs="Calibri"/>
                <w:color w:val="000000"/>
                <w:sz w:val="20"/>
                <w:szCs w:val="20"/>
                <w:lang w:eastAsia="nb-NO"/>
              </w:rPr>
              <w:t>1 100 000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1 099 990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 </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 </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 </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 </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 </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Overføringer fra kommuner</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 </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 </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17500</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Andel Karlsøy</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FF0000"/>
                <w:sz w:val="20"/>
                <w:szCs w:val="20"/>
                <w:lang w:eastAsia="nb-NO"/>
              </w:rPr>
            </w:pPr>
            <w:r w:rsidRPr="00C70AD3">
              <w:rPr>
                <w:rFonts w:eastAsia="Times New Roman" w:cs="Calibri"/>
                <w:color w:val="FF0000"/>
                <w:sz w:val="20"/>
                <w:szCs w:val="20"/>
                <w:lang w:eastAsia="nb-NO"/>
              </w:rPr>
              <w:t>-177 464</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FF0000"/>
                <w:sz w:val="20"/>
                <w:szCs w:val="20"/>
                <w:lang w:eastAsia="nb-NO"/>
              </w:rPr>
            </w:pPr>
            <w:r w:rsidRPr="00C70AD3">
              <w:rPr>
                <w:rFonts w:eastAsia="Times New Roman" w:cs="Calibri"/>
                <w:color w:val="FF0000"/>
                <w:sz w:val="20"/>
                <w:szCs w:val="20"/>
                <w:lang w:eastAsia="nb-NO"/>
              </w:rPr>
              <w:t>-197 600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 </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Andel Tromsø</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FF0000"/>
                <w:sz w:val="20"/>
                <w:szCs w:val="20"/>
                <w:lang w:eastAsia="nb-NO"/>
              </w:rPr>
            </w:pPr>
            <w:r w:rsidRPr="00C70AD3">
              <w:rPr>
                <w:rFonts w:eastAsia="Times New Roman" w:cs="Calibri"/>
                <w:color w:val="FF0000"/>
                <w:sz w:val="20"/>
                <w:szCs w:val="20"/>
                <w:lang w:eastAsia="nb-NO"/>
              </w:rPr>
              <w:t>-591 066</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FF0000"/>
                <w:sz w:val="20"/>
                <w:szCs w:val="20"/>
                <w:lang w:eastAsia="nb-NO"/>
              </w:rPr>
            </w:pPr>
            <w:r w:rsidRPr="00C70AD3">
              <w:rPr>
                <w:rFonts w:eastAsia="Times New Roman" w:cs="Calibri"/>
                <w:color w:val="FF0000"/>
                <w:sz w:val="20"/>
                <w:szCs w:val="20"/>
                <w:lang w:eastAsia="nb-NO"/>
              </w:rPr>
              <w:t>-683 000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17500</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Andel Balsfjord</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FF0000"/>
                <w:sz w:val="20"/>
                <w:szCs w:val="20"/>
                <w:lang w:eastAsia="nb-NO"/>
              </w:rPr>
            </w:pPr>
            <w:r w:rsidRPr="00C70AD3">
              <w:rPr>
                <w:rFonts w:eastAsia="Times New Roman" w:cs="Calibri"/>
                <w:color w:val="FF0000"/>
                <w:sz w:val="20"/>
                <w:szCs w:val="20"/>
                <w:lang w:eastAsia="nb-NO"/>
              </w:rPr>
              <w:t>-198 366</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FF0000"/>
                <w:sz w:val="20"/>
                <w:szCs w:val="20"/>
                <w:lang w:eastAsia="nb-NO"/>
              </w:rPr>
            </w:pPr>
            <w:r w:rsidRPr="00C70AD3">
              <w:rPr>
                <w:rFonts w:eastAsia="Times New Roman" w:cs="Calibri"/>
                <w:color w:val="FF0000"/>
                <w:sz w:val="20"/>
                <w:szCs w:val="20"/>
                <w:lang w:eastAsia="nb-NO"/>
              </w:rPr>
              <w:t>-219 600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jc w:val="right"/>
              <w:rPr>
                <w:rFonts w:eastAsia="Times New Roman" w:cs="Calibri"/>
                <w:color w:val="000000"/>
                <w:sz w:val="20"/>
                <w:szCs w:val="20"/>
                <w:lang w:eastAsia="nb-NO"/>
              </w:rPr>
            </w:pPr>
            <w:r w:rsidRPr="00C70AD3">
              <w:rPr>
                <w:rFonts w:eastAsia="Times New Roman" w:cs="Calibri"/>
                <w:color w:val="000000"/>
                <w:sz w:val="20"/>
                <w:szCs w:val="20"/>
                <w:lang w:eastAsia="nb-NO"/>
              </w:rPr>
              <w:t>19501</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Disposisjonsfond</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FF0000"/>
                <w:sz w:val="20"/>
                <w:szCs w:val="20"/>
                <w:lang w:eastAsia="nb-NO"/>
              </w:rPr>
            </w:pPr>
            <w:r w:rsidRPr="00C70AD3">
              <w:rPr>
                <w:rFonts w:eastAsia="Times New Roman" w:cs="Calibri"/>
                <w:color w:val="FF0000"/>
                <w:sz w:val="20"/>
                <w:szCs w:val="20"/>
                <w:lang w:eastAsia="nb-NO"/>
              </w:rPr>
              <w:t>-133 104</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FF0000"/>
                <w:sz w:val="20"/>
                <w:szCs w:val="20"/>
                <w:lang w:eastAsia="nb-NO"/>
              </w:rPr>
            </w:pPr>
            <w:r w:rsidRPr="00C70AD3">
              <w:rPr>
                <w:rFonts w:eastAsia="Times New Roman" w:cs="Calibri"/>
                <w:color w:val="FF0000"/>
                <w:sz w:val="20"/>
                <w:szCs w:val="20"/>
                <w:lang w:eastAsia="nb-NO"/>
              </w:rPr>
              <w:t>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 </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b/>
                <w:bCs/>
                <w:color w:val="000000"/>
                <w:sz w:val="20"/>
                <w:szCs w:val="20"/>
                <w:lang w:eastAsia="nb-NO"/>
              </w:rPr>
            </w:pPr>
            <w:r w:rsidRPr="00C70AD3">
              <w:rPr>
                <w:rFonts w:eastAsia="Times New Roman" w:cs="Calibri"/>
                <w:b/>
                <w:bCs/>
                <w:color w:val="000000"/>
                <w:sz w:val="20"/>
                <w:szCs w:val="20"/>
                <w:lang w:eastAsia="nb-NO"/>
              </w:rPr>
              <w:t>Sum driftsinntekter</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FF0000"/>
                <w:sz w:val="20"/>
                <w:szCs w:val="20"/>
                <w:lang w:eastAsia="nb-NO"/>
              </w:rPr>
            </w:pPr>
            <w:r w:rsidRPr="00C70AD3">
              <w:rPr>
                <w:rFonts w:eastAsia="Times New Roman" w:cs="Calibri"/>
                <w:color w:val="FF0000"/>
                <w:sz w:val="20"/>
                <w:szCs w:val="20"/>
                <w:lang w:eastAsia="nb-NO"/>
              </w:rPr>
              <w:t>-1 100 000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right"/>
              <w:rPr>
                <w:rFonts w:eastAsia="Times New Roman" w:cs="Calibri"/>
                <w:color w:val="FF0000"/>
                <w:lang w:eastAsia="nb-NO"/>
              </w:rPr>
            </w:pPr>
            <w:r w:rsidRPr="00C70AD3">
              <w:rPr>
                <w:rFonts w:eastAsia="Times New Roman" w:cs="Calibri"/>
                <w:color w:val="FF0000"/>
                <w:lang w:eastAsia="nb-NO"/>
              </w:rPr>
              <w:t>-1 100 200</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 </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b/>
                <w:bCs/>
                <w:color w:val="000000"/>
                <w:sz w:val="20"/>
                <w:szCs w:val="20"/>
                <w:lang w:eastAsia="nb-NO"/>
              </w:rPr>
            </w:pPr>
            <w:r w:rsidRPr="00C70AD3">
              <w:rPr>
                <w:rFonts w:eastAsia="Times New Roman" w:cs="Calibri"/>
                <w:b/>
                <w:bCs/>
                <w:color w:val="000000"/>
                <w:sz w:val="20"/>
                <w:szCs w:val="20"/>
                <w:lang w:eastAsia="nb-NO"/>
              </w:rPr>
              <w:t> </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 </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rPr>
                <w:rFonts w:eastAsia="Times New Roman" w:cs="Calibri"/>
                <w:color w:val="000000"/>
                <w:lang w:eastAsia="nb-NO"/>
              </w:rPr>
            </w:pPr>
            <w:r w:rsidRPr="00C70AD3">
              <w:rPr>
                <w:rFonts w:eastAsia="Times New Roman" w:cs="Calibri"/>
                <w:color w:val="000000"/>
                <w:lang w:eastAsia="nb-NO"/>
              </w:rPr>
              <w:t> </w:t>
            </w:r>
          </w:p>
        </w:tc>
      </w:tr>
      <w:tr w:rsidR="00C70AD3" w:rsidRPr="00C70AD3" w:rsidTr="00C70AD3">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color w:val="000000"/>
                <w:sz w:val="20"/>
                <w:szCs w:val="20"/>
                <w:lang w:eastAsia="nb-NO"/>
              </w:rPr>
            </w:pPr>
            <w:r w:rsidRPr="00C70AD3">
              <w:rPr>
                <w:rFonts w:eastAsia="Times New Roman" w:cs="Calibri"/>
                <w:color w:val="000000"/>
                <w:sz w:val="20"/>
                <w:szCs w:val="20"/>
                <w:lang w:eastAsia="nb-NO"/>
              </w:rPr>
              <w:t> </w:t>
            </w:r>
          </w:p>
        </w:tc>
        <w:tc>
          <w:tcPr>
            <w:tcW w:w="4600" w:type="dxa"/>
            <w:tcBorders>
              <w:top w:val="nil"/>
              <w:left w:val="nil"/>
              <w:bottom w:val="single" w:sz="4" w:space="0" w:color="auto"/>
              <w:right w:val="single" w:sz="4" w:space="0" w:color="auto"/>
            </w:tcBorders>
            <w:shd w:val="clear" w:color="auto" w:fill="auto"/>
            <w:noWrap/>
            <w:vAlign w:val="center"/>
            <w:hideMark/>
          </w:tcPr>
          <w:p w:rsidR="00C70AD3" w:rsidRPr="00C70AD3" w:rsidRDefault="00C70AD3" w:rsidP="00C70AD3">
            <w:pPr>
              <w:spacing w:after="0" w:line="240" w:lineRule="auto"/>
              <w:rPr>
                <w:rFonts w:eastAsia="Times New Roman" w:cs="Calibri"/>
                <w:b/>
                <w:bCs/>
                <w:color w:val="000000"/>
                <w:sz w:val="20"/>
                <w:szCs w:val="20"/>
                <w:lang w:eastAsia="nb-NO"/>
              </w:rPr>
            </w:pPr>
            <w:r w:rsidRPr="00C70AD3">
              <w:rPr>
                <w:rFonts w:eastAsia="Times New Roman" w:cs="Calibri"/>
                <w:b/>
                <w:bCs/>
                <w:color w:val="000000"/>
                <w:sz w:val="20"/>
                <w:szCs w:val="20"/>
                <w:lang w:eastAsia="nb-NO"/>
              </w:rPr>
              <w:t>Resultat</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center"/>
              <w:rPr>
                <w:rFonts w:eastAsia="Times New Roman" w:cs="Calibri"/>
                <w:color w:val="000000"/>
                <w:lang w:eastAsia="nb-NO"/>
              </w:rPr>
            </w:pPr>
            <w:r w:rsidRPr="00C70AD3">
              <w:rPr>
                <w:rFonts w:eastAsia="Times New Roman" w:cs="Calibri"/>
                <w:color w:val="000000"/>
                <w:lang w:eastAsia="nb-NO"/>
              </w:rPr>
              <w:t>0</w:t>
            </w:r>
          </w:p>
        </w:tc>
        <w:tc>
          <w:tcPr>
            <w:tcW w:w="1240" w:type="dxa"/>
            <w:tcBorders>
              <w:top w:val="nil"/>
              <w:left w:val="nil"/>
              <w:bottom w:val="single" w:sz="4" w:space="0" w:color="auto"/>
              <w:right w:val="single" w:sz="4" w:space="0" w:color="auto"/>
            </w:tcBorders>
            <w:shd w:val="clear" w:color="auto" w:fill="auto"/>
            <w:noWrap/>
            <w:vAlign w:val="bottom"/>
            <w:hideMark/>
          </w:tcPr>
          <w:p w:rsidR="00C70AD3" w:rsidRPr="00C70AD3" w:rsidRDefault="00C70AD3" w:rsidP="00C70AD3">
            <w:pPr>
              <w:spacing w:after="0" w:line="240" w:lineRule="auto"/>
              <w:jc w:val="right"/>
              <w:rPr>
                <w:rFonts w:eastAsia="Times New Roman" w:cs="Calibri"/>
                <w:color w:val="000000"/>
                <w:lang w:eastAsia="nb-NO"/>
              </w:rPr>
            </w:pPr>
            <w:r w:rsidRPr="00C70AD3">
              <w:rPr>
                <w:rFonts w:eastAsia="Times New Roman" w:cs="Calibri"/>
                <w:color w:val="000000"/>
                <w:lang w:eastAsia="nb-NO"/>
              </w:rPr>
              <w:t>200</w:t>
            </w:r>
          </w:p>
        </w:tc>
      </w:tr>
    </w:tbl>
    <w:p w:rsidR="00625071" w:rsidRDefault="00625071" w:rsidP="00005F2C"/>
    <w:p w:rsidR="00625071" w:rsidRDefault="00625071" w:rsidP="00005F2C"/>
    <w:p w:rsidR="00625071" w:rsidRDefault="00625071" w:rsidP="00005F2C"/>
    <w:p w:rsidR="00005F2C" w:rsidRPr="00250B66" w:rsidRDefault="00005F2C" w:rsidP="00005F2C">
      <w:pPr>
        <w:ind w:left="1410" w:hanging="1410"/>
        <w:rPr>
          <w:rFonts w:cs="Calibri"/>
          <w:b/>
          <w:bCs/>
        </w:rPr>
      </w:pPr>
      <w:r>
        <w:rPr>
          <w:rFonts w:cs="Calibri"/>
          <w:sz w:val="31"/>
          <w:szCs w:val="31"/>
        </w:rPr>
        <w:lastRenderedPageBreak/>
        <w:t>T</w:t>
      </w:r>
      <w:r w:rsidRPr="000905D0">
        <w:rPr>
          <w:rFonts w:cs="Calibri"/>
          <w:sz w:val="31"/>
          <w:szCs w:val="31"/>
        </w:rPr>
        <w:t>ROMSØ-OMRÅDETS REGIONRÅD</w:t>
      </w:r>
    </w:p>
    <w:p w:rsidR="00005F2C" w:rsidRPr="00F948D3" w:rsidRDefault="00005F2C" w:rsidP="00005F2C">
      <w:pPr>
        <w:spacing w:before="240" w:after="60"/>
        <w:rPr>
          <w:rFonts w:cs="Calibri"/>
          <w:color w:val="000000"/>
          <w:sz w:val="21"/>
          <w:szCs w:val="21"/>
        </w:rPr>
      </w:pPr>
      <w:r w:rsidRPr="00F948D3">
        <w:rPr>
          <w:rFonts w:cs="Calibri"/>
          <w:i/>
          <w:iCs/>
          <w:color w:val="000000"/>
          <w:sz w:val="21"/>
          <w:szCs w:val="21"/>
        </w:rPr>
        <w:t>Saksbehandler: Yngve Voktor</w:t>
      </w:r>
    </w:p>
    <w:p w:rsidR="00005F2C" w:rsidRPr="00F948D3" w:rsidRDefault="00005F2C" w:rsidP="00005F2C">
      <w:pPr>
        <w:rPr>
          <w:rFonts w:cs="Calibri"/>
          <w:color w:val="000000"/>
          <w:sz w:val="21"/>
          <w:szCs w:val="21"/>
        </w:rPr>
      </w:pPr>
      <w:r w:rsidRPr="00F948D3">
        <w:rPr>
          <w:rFonts w:cs="Calibri"/>
          <w:i/>
          <w:iCs/>
          <w:color w:val="000000"/>
          <w:sz w:val="21"/>
          <w:szCs w:val="21"/>
        </w:rPr>
        <w:t>Møtedato:</w:t>
      </w:r>
      <w:r>
        <w:rPr>
          <w:rFonts w:cs="Calibri"/>
          <w:color w:val="000000"/>
          <w:sz w:val="21"/>
          <w:szCs w:val="21"/>
        </w:rPr>
        <w:t xml:space="preserve"> </w:t>
      </w:r>
      <w:r w:rsidR="006D01F2">
        <w:rPr>
          <w:rFonts w:cs="Calibri"/>
          <w:color w:val="000000"/>
          <w:sz w:val="21"/>
          <w:szCs w:val="21"/>
        </w:rPr>
        <w:t>20.11.</w:t>
      </w:r>
      <w:r w:rsidR="006D01F2" w:rsidRPr="00F948D3">
        <w:rPr>
          <w:rFonts w:cs="Calibri"/>
          <w:color w:val="000000"/>
          <w:sz w:val="21"/>
          <w:szCs w:val="21"/>
        </w:rPr>
        <w:t>2020</w:t>
      </w:r>
    </w:p>
    <w:p w:rsidR="00005F2C" w:rsidRDefault="00005F2C" w:rsidP="00005F2C">
      <w:pPr>
        <w:rPr>
          <w:rFonts w:cs="Calibri"/>
          <w:color w:val="000000"/>
          <w:sz w:val="21"/>
          <w:szCs w:val="21"/>
        </w:rPr>
      </w:pPr>
      <w:r w:rsidRPr="00F948D3">
        <w:rPr>
          <w:rFonts w:cs="Calibri"/>
          <w:color w:val="000000"/>
          <w:sz w:val="21"/>
          <w:szCs w:val="21"/>
        </w:rPr>
        <w:t xml:space="preserve">Utvalg: </w:t>
      </w:r>
      <w:r>
        <w:rPr>
          <w:rFonts w:cs="Calibri"/>
          <w:color w:val="000000"/>
          <w:sz w:val="21"/>
          <w:szCs w:val="21"/>
        </w:rPr>
        <w:t>Regionrådet</w:t>
      </w:r>
    </w:p>
    <w:p w:rsidR="00005F2C" w:rsidRPr="004F395A" w:rsidRDefault="00005F2C" w:rsidP="00005F2C">
      <w:pPr>
        <w:rPr>
          <w:rFonts w:cs="Calibri"/>
          <w:color w:val="000000"/>
          <w:sz w:val="21"/>
          <w:szCs w:val="21"/>
        </w:rPr>
      </w:pPr>
      <w:r w:rsidRPr="00F948D3">
        <w:rPr>
          <w:rFonts w:cs="Calibri"/>
          <w:color w:val="000000"/>
          <w:sz w:val="21"/>
          <w:szCs w:val="21"/>
        </w:rPr>
        <w:t>__________________________________________________________________________________</w:t>
      </w:r>
    </w:p>
    <w:p w:rsidR="00005F2C" w:rsidRPr="00DD26C9" w:rsidRDefault="00005F2C" w:rsidP="00005F2C">
      <w:pPr>
        <w:rPr>
          <w:sz w:val="24"/>
          <w:szCs w:val="24"/>
        </w:rPr>
      </w:pPr>
      <w:r>
        <w:t>Sak nr.</w:t>
      </w:r>
    </w:p>
    <w:p w:rsidR="007B5F80" w:rsidRPr="007B5F80" w:rsidRDefault="006D01F2" w:rsidP="007B5F80">
      <w:pPr>
        <w:rPr>
          <w:b/>
          <w:color w:val="0070C0"/>
          <w:sz w:val="24"/>
          <w:szCs w:val="24"/>
        </w:rPr>
      </w:pPr>
      <w:r w:rsidRPr="007B5F80">
        <w:rPr>
          <w:b/>
          <w:bCs/>
          <w:color w:val="0070C0"/>
          <w:sz w:val="24"/>
          <w:szCs w:val="24"/>
        </w:rPr>
        <w:t>30</w:t>
      </w:r>
      <w:r w:rsidR="00005F2C" w:rsidRPr="007B5F80">
        <w:rPr>
          <w:b/>
          <w:bCs/>
          <w:color w:val="0070C0"/>
          <w:sz w:val="24"/>
          <w:szCs w:val="24"/>
        </w:rPr>
        <w:t>/20:</w:t>
      </w:r>
      <w:r w:rsidR="007B5F80">
        <w:rPr>
          <w:b/>
          <w:bCs/>
          <w:color w:val="0070C0"/>
          <w:sz w:val="24"/>
          <w:szCs w:val="24"/>
        </w:rPr>
        <w:t xml:space="preserve"> </w:t>
      </w:r>
      <w:r w:rsidR="007B5F80" w:rsidRPr="007B5F80">
        <w:rPr>
          <w:b/>
          <w:color w:val="0070C0"/>
          <w:sz w:val="24"/>
          <w:szCs w:val="24"/>
        </w:rPr>
        <w:t xml:space="preserve">INTENSJONSAVTALE OM ETABLERING AV INTERKOMMUNALT POLITISK RÅD FOR </w:t>
      </w:r>
      <w:r w:rsidR="007B5F80">
        <w:rPr>
          <w:b/>
          <w:color w:val="0070C0"/>
          <w:sz w:val="24"/>
          <w:szCs w:val="24"/>
        </w:rPr>
        <w:tab/>
      </w:r>
      <w:r w:rsidR="007B5F80" w:rsidRPr="007B5F80">
        <w:rPr>
          <w:b/>
          <w:color w:val="0070C0"/>
          <w:sz w:val="24"/>
          <w:szCs w:val="24"/>
        </w:rPr>
        <w:t>KOMMUNENE I TROMSØ-OMRÅDETS REGIONRÅD OG NORD-TROMS REGIONRÅD</w:t>
      </w:r>
      <w:r w:rsidR="007B5F80" w:rsidRPr="007B5F80">
        <w:rPr>
          <w:rFonts w:cs="Calibri"/>
          <w:b/>
          <w:bCs/>
          <w:color w:val="0070C0"/>
          <w:sz w:val="24"/>
          <w:szCs w:val="24"/>
        </w:rPr>
        <w:t xml:space="preserve">, </w:t>
      </w:r>
      <w:r w:rsidR="007B5F80">
        <w:rPr>
          <w:rFonts w:cs="Calibri"/>
          <w:b/>
          <w:bCs/>
          <w:color w:val="0070C0"/>
          <w:sz w:val="24"/>
          <w:szCs w:val="24"/>
        </w:rPr>
        <w:tab/>
      </w:r>
      <w:r w:rsidR="007B5F80" w:rsidRPr="007B5F80">
        <w:rPr>
          <w:rFonts w:cs="Calibri"/>
          <w:b/>
          <w:bCs/>
          <w:color w:val="0070C0"/>
          <w:sz w:val="24"/>
          <w:szCs w:val="24"/>
        </w:rPr>
        <w:t>STATUS</w:t>
      </w:r>
    </w:p>
    <w:p w:rsidR="00005F2C" w:rsidRDefault="00005F2C" w:rsidP="00005F2C">
      <w:pPr>
        <w:rPr>
          <w:b/>
          <w:sz w:val="24"/>
          <w:szCs w:val="24"/>
        </w:rPr>
      </w:pPr>
      <w:r>
        <w:rPr>
          <w:b/>
          <w:sz w:val="24"/>
          <w:szCs w:val="24"/>
        </w:rPr>
        <w:tab/>
      </w:r>
      <w:r>
        <w:rPr>
          <w:b/>
          <w:sz w:val="24"/>
          <w:szCs w:val="24"/>
        </w:rPr>
        <w:tab/>
      </w:r>
      <w:r>
        <w:rPr>
          <w:b/>
          <w:sz w:val="24"/>
          <w:szCs w:val="24"/>
        </w:rPr>
        <w:tab/>
      </w:r>
    </w:p>
    <w:p w:rsidR="007B5F80" w:rsidRPr="007B5F80" w:rsidRDefault="007B5F80" w:rsidP="007B5F80">
      <w:pPr>
        <w:pStyle w:val="Listeavsnitt"/>
        <w:ind w:left="0"/>
        <w:rPr>
          <w:rFonts w:cs="Calibri"/>
          <w:b/>
          <w:bCs/>
        </w:rPr>
      </w:pPr>
      <w:r w:rsidRPr="007B5F80">
        <w:rPr>
          <w:rFonts w:cs="Calibri"/>
          <w:b/>
          <w:bCs/>
        </w:rPr>
        <w:t>Behandling</w:t>
      </w:r>
    </w:p>
    <w:p w:rsidR="007B5F80" w:rsidRDefault="007B5F80" w:rsidP="007B5F80">
      <w:pPr>
        <w:pStyle w:val="Listeavsnitt"/>
        <w:ind w:left="0"/>
        <w:rPr>
          <w:rFonts w:cs="Calibri"/>
          <w:bCs/>
        </w:rPr>
      </w:pPr>
      <w:r>
        <w:rPr>
          <w:rFonts w:cs="Calibri"/>
          <w:bCs/>
        </w:rPr>
        <w:t>Arbeidsutvalget (AU) behandlet saken i siste møte i Arbeidsutvalget, fredag 30.10.2020. AU vedtok at saken legges frem for regionrådet i møte 20.11.2020.</w:t>
      </w:r>
      <w:r w:rsidR="0073672D">
        <w:rPr>
          <w:rFonts w:cs="Calibri"/>
          <w:bCs/>
        </w:rPr>
        <w:t xml:space="preserve"> Behandlingen i regionrådet skal omfatte følgende punkter, se nedenfor.</w:t>
      </w:r>
    </w:p>
    <w:p w:rsidR="007B5F80" w:rsidRDefault="007B5F80" w:rsidP="007B5F80">
      <w:pPr>
        <w:pStyle w:val="Listeavsnitt"/>
        <w:ind w:left="0"/>
        <w:rPr>
          <w:rFonts w:cs="Calibri"/>
          <w:bCs/>
        </w:rPr>
      </w:pPr>
    </w:p>
    <w:p w:rsidR="007B5F80" w:rsidRPr="000C546C" w:rsidRDefault="007B5F80" w:rsidP="007B5F80">
      <w:pPr>
        <w:pStyle w:val="Listeavsnitt"/>
        <w:ind w:left="0"/>
        <w:rPr>
          <w:rFonts w:cs="Calibri"/>
          <w:bCs/>
        </w:rPr>
      </w:pPr>
      <w:r w:rsidRPr="000C546C">
        <w:rPr>
          <w:rFonts w:cs="Calibri"/>
          <w:bCs/>
        </w:rPr>
        <w:t>Saken skal omhandle følgende punkter</w:t>
      </w:r>
    </w:p>
    <w:p w:rsidR="007B5F80" w:rsidRPr="000C546C" w:rsidRDefault="007B5F80" w:rsidP="007B5F80">
      <w:pPr>
        <w:pStyle w:val="Listeavsnitt"/>
        <w:numPr>
          <w:ilvl w:val="0"/>
          <w:numId w:val="8"/>
        </w:numPr>
        <w:spacing w:after="200" w:line="276" w:lineRule="auto"/>
        <w:rPr>
          <w:rFonts w:cs="Calibri"/>
          <w:bCs/>
        </w:rPr>
      </w:pPr>
      <w:r w:rsidRPr="000C546C">
        <w:rPr>
          <w:rFonts w:cs="Calibri"/>
          <w:bCs/>
        </w:rPr>
        <w:t>Status på politisk behandling av forslag til intensjonsavtale i de kommunene tilsluttet Nord-Troms regionråd samt de tre kommunene som er tilsluttet Tromsø-områdets regionråd.</w:t>
      </w:r>
    </w:p>
    <w:p w:rsidR="007B5F80" w:rsidRPr="000C546C" w:rsidRDefault="007B5F80" w:rsidP="007B5F80">
      <w:pPr>
        <w:pStyle w:val="Listeavsnitt"/>
        <w:numPr>
          <w:ilvl w:val="0"/>
          <w:numId w:val="8"/>
        </w:numPr>
        <w:spacing w:after="200" w:line="276" w:lineRule="auto"/>
        <w:rPr>
          <w:rFonts w:cs="Calibri"/>
          <w:bCs/>
        </w:rPr>
      </w:pPr>
      <w:r w:rsidRPr="000C546C">
        <w:rPr>
          <w:rFonts w:cs="Calibri"/>
          <w:bCs/>
        </w:rPr>
        <w:t>Det må etableres en arbeidsgruppe som skal jobbe med en sammenslåing basert på vedtatt intensjonsavtale. Herunder:</w:t>
      </w:r>
    </w:p>
    <w:p w:rsidR="007B5F80" w:rsidRPr="000C546C" w:rsidRDefault="007B5F80" w:rsidP="007B5F80">
      <w:pPr>
        <w:pStyle w:val="Listeavsnitt"/>
        <w:numPr>
          <w:ilvl w:val="1"/>
          <w:numId w:val="8"/>
        </w:numPr>
        <w:spacing w:after="200" w:line="276" w:lineRule="auto"/>
        <w:rPr>
          <w:rFonts w:cs="Calibri"/>
          <w:bCs/>
        </w:rPr>
      </w:pPr>
      <w:r w:rsidRPr="000C546C">
        <w:rPr>
          <w:rFonts w:cs="Calibri"/>
          <w:bCs/>
        </w:rPr>
        <w:t>Utarbeide en strategi.</w:t>
      </w:r>
    </w:p>
    <w:p w:rsidR="007B5F80" w:rsidRPr="000C546C" w:rsidRDefault="007B5F80" w:rsidP="007B5F80">
      <w:pPr>
        <w:pStyle w:val="Listeavsnitt"/>
        <w:numPr>
          <w:ilvl w:val="1"/>
          <w:numId w:val="8"/>
        </w:numPr>
        <w:spacing w:after="200" w:line="276" w:lineRule="auto"/>
        <w:rPr>
          <w:rFonts w:cs="Calibri"/>
          <w:bCs/>
        </w:rPr>
      </w:pPr>
      <w:r w:rsidRPr="000C546C">
        <w:rPr>
          <w:rFonts w:cs="Calibri"/>
          <w:bCs/>
        </w:rPr>
        <w:t>Organisering av det videre arbeidet.</w:t>
      </w:r>
    </w:p>
    <w:p w:rsidR="007B5F80" w:rsidRPr="000C546C" w:rsidRDefault="007B5F80" w:rsidP="007B5F80">
      <w:pPr>
        <w:pStyle w:val="Listeavsnitt"/>
        <w:numPr>
          <w:ilvl w:val="1"/>
          <w:numId w:val="8"/>
        </w:numPr>
        <w:spacing w:after="200" w:line="276" w:lineRule="auto"/>
        <w:rPr>
          <w:rFonts w:cs="Calibri"/>
          <w:bCs/>
        </w:rPr>
      </w:pPr>
      <w:r w:rsidRPr="000C546C">
        <w:rPr>
          <w:rFonts w:cs="Calibri"/>
          <w:bCs/>
        </w:rPr>
        <w:t>Utarbeide et forslag til en samarbeidsavtale.</w:t>
      </w:r>
    </w:p>
    <w:p w:rsidR="007B5F80" w:rsidRPr="000C546C" w:rsidRDefault="007B5F80" w:rsidP="007B5F80">
      <w:pPr>
        <w:pStyle w:val="Listeavsnitt"/>
        <w:numPr>
          <w:ilvl w:val="1"/>
          <w:numId w:val="8"/>
        </w:numPr>
        <w:spacing w:after="200" w:line="276" w:lineRule="auto"/>
        <w:rPr>
          <w:rFonts w:cs="Calibri"/>
          <w:bCs/>
        </w:rPr>
      </w:pPr>
      <w:r w:rsidRPr="000C546C">
        <w:rPr>
          <w:rFonts w:cs="Calibri"/>
          <w:bCs/>
        </w:rPr>
        <w:t>Søke fylkesmannen om økonomisk støtte til gjennomføring av prosjektet.</w:t>
      </w:r>
    </w:p>
    <w:p w:rsidR="007B5F80" w:rsidRPr="000C546C" w:rsidRDefault="007B5F80" w:rsidP="007B5F80">
      <w:pPr>
        <w:pStyle w:val="Listeavsnitt"/>
        <w:numPr>
          <w:ilvl w:val="1"/>
          <w:numId w:val="8"/>
        </w:numPr>
        <w:spacing w:after="200" w:line="276" w:lineRule="auto"/>
        <w:rPr>
          <w:rFonts w:cs="Calibri"/>
          <w:bCs/>
        </w:rPr>
      </w:pPr>
      <w:r w:rsidRPr="000C546C">
        <w:rPr>
          <w:rFonts w:cs="Calibri"/>
          <w:bCs/>
        </w:rPr>
        <w:t>Utarbeide en dagsorden for arbeidsgruppens videre arbeide.</w:t>
      </w:r>
    </w:p>
    <w:p w:rsidR="007B5F80" w:rsidRPr="000C546C" w:rsidRDefault="007B5F80" w:rsidP="007B5F80">
      <w:pPr>
        <w:pStyle w:val="Listeavsnitt"/>
        <w:numPr>
          <w:ilvl w:val="0"/>
          <w:numId w:val="8"/>
        </w:numPr>
        <w:spacing w:after="200" w:line="276" w:lineRule="auto"/>
        <w:rPr>
          <w:rFonts w:cs="Calibri"/>
          <w:bCs/>
        </w:rPr>
      </w:pPr>
      <w:r w:rsidRPr="000C546C">
        <w:rPr>
          <w:rFonts w:cs="Calibri"/>
          <w:bCs/>
        </w:rPr>
        <w:t>Arbeidsutvalget (AU) anbefaler at et eventuelt Interkommunalt politisk råd (IPR) vil kunne etableres i løpet av våren 2021.</w:t>
      </w:r>
    </w:p>
    <w:p w:rsidR="00BC546C" w:rsidRPr="007F1DA2" w:rsidRDefault="00903B29" w:rsidP="00903B29">
      <w:pPr>
        <w:rPr>
          <w:b/>
        </w:rPr>
      </w:pPr>
      <w:r w:rsidRPr="00D501F5">
        <w:rPr>
          <w:i/>
        </w:rPr>
        <w:t xml:space="preserve">Status for politisk behandling i </w:t>
      </w:r>
      <w:r w:rsidRPr="00D501F5">
        <w:rPr>
          <w:rFonts w:cs="Calibri"/>
          <w:i/>
        </w:rPr>
        <w:t>kommunestyrevedtak</w:t>
      </w:r>
      <w:r w:rsidR="007F1DA2" w:rsidRPr="00D501F5">
        <w:rPr>
          <w:rFonts w:cs="Calibri"/>
          <w:i/>
        </w:rPr>
        <w:br/>
      </w:r>
      <w:r>
        <w:br/>
      </w:r>
      <w:r w:rsidRPr="007F1DA2">
        <w:rPr>
          <w:b/>
        </w:rPr>
        <w:t>Vedtatt:</w:t>
      </w:r>
    </w:p>
    <w:p w:rsidR="007F1DA2" w:rsidRDefault="00BC546C" w:rsidP="007F1DA2">
      <w:pPr>
        <w:rPr>
          <w:rFonts w:cs="Calibri"/>
        </w:rPr>
      </w:pPr>
      <w:r>
        <w:rPr>
          <w:rFonts w:cs="Calibri"/>
        </w:rPr>
        <w:t xml:space="preserve">- Storfjord kommune – </w:t>
      </w:r>
      <w:r w:rsidR="00081E70">
        <w:rPr>
          <w:rFonts w:cs="Calibri"/>
        </w:rPr>
        <w:t>10.9.2020</w:t>
      </w:r>
      <w:r w:rsidR="00903B29">
        <w:br/>
      </w:r>
      <w:r w:rsidR="00903B29">
        <w:rPr>
          <w:rFonts w:cs="Calibri"/>
        </w:rPr>
        <w:t xml:space="preserve"> - </w:t>
      </w:r>
      <w:r w:rsidR="00081E70">
        <w:rPr>
          <w:rFonts w:cs="Calibri"/>
        </w:rPr>
        <w:t>Skjervøy kommune – 6.10.2020</w:t>
      </w:r>
      <w:r w:rsidR="007F1DA2">
        <w:rPr>
          <w:rFonts w:cs="Calibri"/>
        </w:rPr>
        <w:br/>
        <w:t xml:space="preserve"> - Karlsøy kommune – 21.10.2020</w:t>
      </w:r>
      <w:r w:rsidR="00081E70" w:rsidRPr="007F1DA2">
        <w:rPr>
          <w:rFonts w:cs="Calibri"/>
        </w:rPr>
        <w:br/>
        <w:t xml:space="preserve"> - </w:t>
      </w:r>
      <w:r w:rsidR="00903B29" w:rsidRPr="007F1DA2">
        <w:rPr>
          <w:rFonts w:cs="Calibri"/>
        </w:rPr>
        <w:t xml:space="preserve">Balsfjord kommune </w:t>
      </w:r>
      <w:r w:rsidR="00081E70" w:rsidRPr="007F1DA2">
        <w:rPr>
          <w:rFonts w:cs="Calibri"/>
        </w:rPr>
        <w:t>–</w:t>
      </w:r>
      <w:r w:rsidR="00903B29" w:rsidRPr="007F1DA2">
        <w:rPr>
          <w:rFonts w:cs="Calibri"/>
        </w:rPr>
        <w:t xml:space="preserve"> </w:t>
      </w:r>
      <w:r w:rsidR="00081E70" w:rsidRPr="007F1DA2">
        <w:rPr>
          <w:rFonts w:cs="Calibri"/>
        </w:rPr>
        <w:t>28.10.2020</w:t>
      </w:r>
      <w:r w:rsidR="00903B29" w:rsidRPr="007F1DA2">
        <w:rPr>
          <w:rFonts w:cs="Calibri"/>
        </w:rPr>
        <w:br/>
      </w:r>
      <w:r w:rsidR="007F1DA2">
        <w:rPr>
          <w:rFonts w:cs="Calibri"/>
        </w:rPr>
        <w:t xml:space="preserve"> </w:t>
      </w:r>
      <w:r w:rsidR="00AB5A81" w:rsidRPr="007F1DA2">
        <w:rPr>
          <w:rFonts w:cs="Calibri"/>
        </w:rPr>
        <w:t xml:space="preserve">- Lyngen kommune – </w:t>
      </w:r>
      <w:r w:rsidR="007F1DA2">
        <w:rPr>
          <w:rFonts w:cs="Calibri"/>
        </w:rPr>
        <w:t>29.10.2020</w:t>
      </w:r>
    </w:p>
    <w:p w:rsidR="007F1DA2" w:rsidRPr="007F1DA2" w:rsidRDefault="007F1DA2" w:rsidP="007F1DA2">
      <w:pPr>
        <w:spacing w:after="160" w:line="259" w:lineRule="auto"/>
        <w:rPr>
          <w:rFonts w:cs="Calibri"/>
          <w:b/>
        </w:rPr>
      </w:pPr>
      <w:r>
        <w:rPr>
          <w:rFonts w:cs="Calibri"/>
        </w:rPr>
        <w:br w:type="page"/>
      </w:r>
      <w:r>
        <w:rPr>
          <w:rFonts w:cs="Calibri"/>
        </w:rPr>
        <w:lastRenderedPageBreak/>
        <w:t xml:space="preserve">- </w:t>
      </w:r>
      <w:r w:rsidRPr="007F1DA2">
        <w:rPr>
          <w:rFonts w:cs="Calibri"/>
        </w:rPr>
        <w:t>Kvænangen kommune – 29.10.2020</w:t>
      </w:r>
      <w:r w:rsidR="00AB5A81" w:rsidRPr="007F1DA2">
        <w:rPr>
          <w:rFonts w:cs="Calibri"/>
        </w:rPr>
        <w:br/>
        <w:t xml:space="preserve">- Nordreisa kommune- </w:t>
      </w:r>
      <w:r w:rsidRPr="007F1DA2">
        <w:rPr>
          <w:rFonts w:cs="Calibri"/>
        </w:rPr>
        <w:t>6.11.2020</w:t>
      </w:r>
      <w:r w:rsidR="00AB5A81" w:rsidRPr="007F1DA2">
        <w:rPr>
          <w:rFonts w:cs="Calibri"/>
        </w:rPr>
        <w:br/>
        <w:t xml:space="preserve">- Kåfjord kommune </w:t>
      </w:r>
      <w:r w:rsidRPr="007F1DA2">
        <w:rPr>
          <w:rFonts w:cs="Calibri"/>
        </w:rPr>
        <w:t>– 9.11.2020</w:t>
      </w:r>
      <w:r>
        <w:rPr>
          <w:rFonts w:cs="Calibri"/>
        </w:rPr>
        <w:br/>
      </w:r>
      <w:r>
        <w:rPr>
          <w:rFonts w:cs="Calibri"/>
        </w:rPr>
        <w:br/>
      </w:r>
      <w:r w:rsidR="005A686E">
        <w:rPr>
          <w:rFonts w:cs="Calibri"/>
          <w:b/>
        </w:rPr>
        <w:t>Forestående b</w:t>
      </w:r>
      <w:r w:rsidRPr="007F1DA2">
        <w:rPr>
          <w:rFonts w:cs="Calibri"/>
          <w:b/>
        </w:rPr>
        <w:t>ehandling</w:t>
      </w:r>
    </w:p>
    <w:p w:rsidR="005A686E" w:rsidRDefault="00AB5A81" w:rsidP="007F1DA2">
      <w:pPr>
        <w:spacing w:after="160" w:line="259" w:lineRule="auto"/>
        <w:rPr>
          <w:rFonts w:cs="Calibri"/>
        </w:rPr>
      </w:pPr>
      <w:r w:rsidRPr="007F1DA2">
        <w:rPr>
          <w:rFonts w:cs="Calibri"/>
        </w:rPr>
        <w:t xml:space="preserve">Tromsø kommune </w:t>
      </w:r>
      <w:r w:rsidR="005A686E">
        <w:rPr>
          <w:rFonts w:cs="Calibri"/>
        </w:rPr>
        <w:t>–</w:t>
      </w:r>
      <w:r w:rsidRPr="007F1DA2">
        <w:rPr>
          <w:rFonts w:cs="Calibri"/>
        </w:rPr>
        <w:t xml:space="preserve"> </w:t>
      </w:r>
      <w:r w:rsidR="005A686E">
        <w:rPr>
          <w:rFonts w:cs="Calibri"/>
        </w:rPr>
        <w:t>Formannskap- 17.11.2020</w:t>
      </w:r>
    </w:p>
    <w:p w:rsidR="00903B29" w:rsidRDefault="005A686E" w:rsidP="007F1DA2">
      <w:pPr>
        <w:spacing w:after="160" w:line="259" w:lineRule="auto"/>
        <w:rPr>
          <w:rFonts w:cs="Calibri"/>
        </w:rPr>
      </w:pPr>
      <w:r>
        <w:rPr>
          <w:rFonts w:cs="Calibri"/>
        </w:rPr>
        <w:tab/>
      </w:r>
      <w:r>
        <w:rPr>
          <w:rFonts w:cs="Calibri"/>
        </w:rPr>
        <w:tab/>
        <w:t xml:space="preserve">         -  kommunestyre - </w:t>
      </w:r>
      <w:r w:rsidR="00903B29" w:rsidRPr="007F1DA2">
        <w:rPr>
          <w:rFonts w:cs="Calibri"/>
        </w:rPr>
        <w:t xml:space="preserve"> </w:t>
      </w:r>
      <w:r w:rsidR="007F1DA2">
        <w:rPr>
          <w:rFonts w:cs="Calibri"/>
        </w:rPr>
        <w:t>25.11.2020</w:t>
      </w:r>
    </w:p>
    <w:p w:rsidR="00164EC7" w:rsidRDefault="00164EC7" w:rsidP="007F1DA2">
      <w:pPr>
        <w:spacing w:after="160" w:line="259" w:lineRule="auto"/>
        <w:rPr>
          <w:rFonts w:cs="Calibri"/>
        </w:rPr>
      </w:pPr>
    </w:p>
    <w:p w:rsidR="00164EC7" w:rsidRDefault="00164EC7" w:rsidP="007F1DA2">
      <w:pPr>
        <w:spacing w:after="160" w:line="259" w:lineRule="auto"/>
        <w:rPr>
          <w:rFonts w:cs="Calibri"/>
          <w:i/>
        </w:rPr>
      </w:pPr>
      <w:r w:rsidRPr="00164EC7">
        <w:rPr>
          <w:rFonts w:cs="Calibri"/>
          <w:i/>
        </w:rPr>
        <w:t xml:space="preserve">Vedtakene er noe forskjellig fra kommune til kommune noen med tilleggspunkter vedrørende prosessen og tidsplan for sonderingen. </w:t>
      </w:r>
      <w:r>
        <w:rPr>
          <w:rFonts w:cs="Calibri"/>
          <w:i/>
        </w:rPr>
        <w:t>Har derfor lagt inn vedtakene i saken, dette til orientering</w:t>
      </w:r>
      <w:r w:rsidR="0092529D">
        <w:rPr>
          <w:rFonts w:cs="Calibri"/>
          <w:i/>
        </w:rPr>
        <w:t>, se nedenfor</w:t>
      </w:r>
      <w:r>
        <w:rPr>
          <w:rFonts w:cs="Calibri"/>
          <w:i/>
        </w:rPr>
        <w:t>.</w:t>
      </w:r>
    </w:p>
    <w:p w:rsidR="00997826" w:rsidRDefault="00997826" w:rsidP="007F1DA2">
      <w:pPr>
        <w:spacing w:after="160" w:line="259" w:lineRule="auto"/>
        <w:rPr>
          <w:rFonts w:cs="Calibri"/>
          <w:b/>
        </w:rPr>
      </w:pPr>
    </w:p>
    <w:p w:rsidR="00164EC7" w:rsidRPr="00997826" w:rsidRDefault="00997826" w:rsidP="007F1DA2">
      <w:pPr>
        <w:spacing w:after="160" w:line="259" w:lineRule="auto"/>
        <w:rPr>
          <w:rFonts w:cs="Calibri"/>
          <w:b/>
        </w:rPr>
      </w:pPr>
      <w:r w:rsidRPr="00997826">
        <w:rPr>
          <w:rFonts w:cs="Calibri"/>
          <w:b/>
        </w:rPr>
        <w:t>Storfjord kommune</w:t>
      </w:r>
    </w:p>
    <w:p w:rsidR="00997826" w:rsidRPr="00C81CAE" w:rsidRDefault="00C81CAE" w:rsidP="00B80897">
      <w:pPr>
        <w:spacing w:after="160" w:line="360" w:lineRule="auto"/>
      </w:pPr>
      <w:r w:rsidRPr="0092529D">
        <w:rPr>
          <w:b/>
        </w:rPr>
        <w:t xml:space="preserve">Vedtak: </w:t>
      </w:r>
      <w:r w:rsidRPr="0092529D">
        <w:rPr>
          <w:b/>
        </w:rPr>
        <w:br/>
      </w:r>
      <w:r>
        <w:t>Storfjord kommunestyre ser positivt på en intensjonsavtale om opprettelse av nytt interkommunalt politisk råd for kommunene i Nord-Troms regionråd og kommunene Tromsø, Balsfjord og Karlsøy.</w:t>
      </w:r>
    </w:p>
    <w:p w:rsidR="00997826" w:rsidRDefault="00997826" w:rsidP="007F1DA2">
      <w:pPr>
        <w:spacing w:after="160" w:line="259" w:lineRule="auto"/>
        <w:rPr>
          <w:rFonts w:cs="Calibri"/>
        </w:rPr>
      </w:pPr>
    </w:p>
    <w:p w:rsidR="00997826" w:rsidRDefault="00997826" w:rsidP="00997826">
      <w:pPr>
        <w:rPr>
          <w:rFonts w:cs="Calibri"/>
          <w:b/>
        </w:rPr>
      </w:pPr>
      <w:r w:rsidRPr="00997826">
        <w:rPr>
          <w:rFonts w:cs="Calibri"/>
          <w:b/>
        </w:rPr>
        <w:t>Skjervøy kommune</w:t>
      </w:r>
    </w:p>
    <w:p w:rsidR="002A3CF6" w:rsidRDefault="00B80897" w:rsidP="00B80897">
      <w:pPr>
        <w:spacing w:line="360" w:lineRule="auto"/>
      </w:pPr>
      <w:r w:rsidRPr="0092529D">
        <w:rPr>
          <w:b/>
        </w:rPr>
        <w:t>Vedtak:</w:t>
      </w:r>
      <w:r w:rsidRPr="0092529D">
        <w:br/>
      </w:r>
      <w:r>
        <w:t xml:space="preserve"> 1. Skjervøy kommune inngår en intensjonsavtale med kommunene Balsfjord, Tromsø, Karlsøy, Lyngen, Storfjord, Kåfjord, Nordreisa, Skjervøy og Kvænangen.</w:t>
      </w:r>
    </w:p>
    <w:p w:rsidR="002A3CF6" w:rsidRDefault="00B80897" w:rsidP="00B80897">
      <w:pPr>
        <w:spacing w:line="360" w:lineRule="auto"/>
      </w:pPr>
      <w:r>
        <w:t xml:space="preserve">2. Intensjonsavtalen forplikter partene til å inngå forhandlinger vedrørende deltakelse i et felles interkommunalt politisk råd. </w:t>
      </w:r>
    </w:p>
    <w:p w:rsidR="002A3CF6" w:rsidRDefault="00B80897" w:rsidP="00B80897">
      <w:pPr>
        <w:spacing w:line="360" w:lineRule="auto"/>
      </w:pPr>
      <w:r>
        <w:t xml:space="preserve">3. Om forhandlingene fører fram til enighet, opprettes et interkommunalt politisk råd mellom partene. Da skal det inngås en skriftlig samarbeidsavtale mellom alle deltakerne i rådet. Samarbeidsavtalen skal behandles av kommunestyrene i den enkelte kommune i tråd med Kommunelovens kapittel 18. </w:t>
      </w:r>
    </w:p>
    <w:p w:rsidR="00B80897" w:rsidRDefault="00B80897" w:rsidP="00B80897">
      <w:pPr>
        <w:spacing w:line="360" w:lineRule="auto"/>
      </w:pPr>
      <w:r>
        <w:t>4. Før intensjonsavtalen har oppnådd sitt formål, forplikter partene seg til ikke å inngå i parallelle forhandlinger med andre parter om etablering av interkommunalt politisk råd. Skjervøy kommune foreslår følgende samarbeidsområder/tiltak dersom etablering av et felles interkommunalt råd blir realisert</w:t>
      </w:r>
    </w:p>
    <w:p w:rsidR="00997826" w:rsidRPr="00694CAF" w:rsidRDefault="002A3CF6" w:rsidP="00694CAF">
      <w:pPr>
        <w:spacing w:line="360" w:lineRule="auto"/>
      </w:pPr>
      <w:r>
        <w:t xml:space="preserve">5. </w:t>
      </w:r>
      <w:r>
        <w:t>Kommunestyret delegerer til formannskapet å fremme forslag til samarbeidsområder.</w:t>
      </w:r>
    </w:p>
    <w:p w:rsidR="00B80897" w:rsidRDefault="00997826" w:rsidP="00997826">
      <w:pPr>
        <w:rPr>
          <w:rFonts w:cs="Calibri"/>
          <w:b/>
        </w:rPr>
      </w:pPr>
      <w:r w:rsidRPr="00997826">
        <w:rPr>
          <w:rFonts w:cs="Calibri"/>
          <w:b/>
        </w:rPr>
        <w:t xml:space="preserve">Karlsøy kommune </w:t>
      </w:r>
    </w:p>
    <w:p w:rsidR="00694CAF" w:rsidRDefault="00694CAF" w:rsidP="00997826">
      <w:r>
        <w:lastRenderedPageBreak/>
        <w:t xml:space="preserve">Vedtak: </w:t>
      </w:r>
    </w:p>
    <w:p w:rsidR="008B7E3C" w:rsidRDefault="00694CAF" w:rsidP="00997826">
      <w:r>
        <w:t xml:space="preserve">1.Karlsøy kommune slutter seg til intensjonsavtalen for opprettelse av felles interkommunalt politisk råd for kommunene i nåværende Nord-Troms regionråd samt Tromsøområdets regionråd. </w:t>
      </w:r>
    </w:p>
    <w:p w:rsidR="00694CAF" w:rsidRDefault="00694CAF" w:rsidP="00997826">
      <w:pPr>
        <w:rPr>
          <w:rFonts w:cs="Calibri"/>
          <w:b/>
        </w:rPr>
      </w:pPr>
      <w:r>
        <w:t>2.Det tas sikte på etablering av det nye rådet fra årsskiftet 2020-2021.</w:t>
      </w:r>
    </w:p>
    <w:p w:rsidR="00997826" w:rsidRPr="00997826" w:rsidRDefault="00997826" w:rsidP="00997826">
      <w:pPr>
        <w:rPr>
          <w:rFonts w:cs="Calibri"/>
          <w:b/>
        </w:rPr>
      </w:pPr>
    </w:p>
    <w:p w:rsidR="00C81CAE" w:rsidRDefault="00997826" w:rsidP="00997826">
      <w:pPr>
        <w:rPr>
          <w:rFonts w:cs="Calibri"/>
          <w:b/>
        </w:rPr>
      </w:pPr>
      <w:r w:rsidRPr="00997826">
        <w:rPr>
          <w:rFonts w:cs="Calibri"/>
          <w:b/>
        </w:rPr>
        <w:t>Balsfjord kommune</w:t>
      </w:r>
    </w:p>
    <w:p w:rsidR="00C81CAE" w:rsidRPr="00C81CAE" w:rsidRDefault="00C81CAE" w:rsidP="00C81CAE">
      <w:pPr>
        <w:spacing w:before="100" w:beforeAutospacing="1" w:after="100" w:afterAutospacing="1" w:line="240" w:lineRule="auto"/>
        <w:rPr>
          <w:rFonts w:asciiTheme="minorHAnsi" w:eastAsia="Times New Roman" w:hAnsiTheme="minorHAnsi" w:cstheme="minorHAnsi"/>
          <w:b/>
          <w:color w:val="000000"/>
          <w:lang w:eastAsia="nb-NO"/>
        </w:rPr>
      </w:pPr>
      <w:r w:rsidRPr="00C81CAE">
        <w:rPr>
          <w:rFonts w:asciiTheme="minorHAnsi" w:eastAsia="Times New Roman" w:hAnsiTheme="minorHAnsi" w:cstheme="minorHAnsi"/>
          <w:b/>
          <w:color w:val="000000"/>
          <w:lang w:eastAsia="nb-NO"/>
        </w:rPr>
        <w:t>Vedta</w:t>
      </w:r>
      <w:r w:rsidR="0092529D" w:rsidRPr="0092529D">
        <w:rPr>
          <w:rFonts w:asciiTheme="minorHAnsi" w:eastAsia="Times New Roman" w:hAnsiTheme="minorHAnsi" w:cstheme="minorHAnsi"/>
          <w:b/>
          <w:color w:val="000000"/>
          <w:lang w:eastAsia="nb-NO"/>
        </w:rPr>
        <w:t>k</w:t>
      </w:r>
    </w:p>
    <w:p w:rsidR="00C81CAE" w:rsidRPr="00C81CAE" w:rsidRDefault="007912FB" w:rsidP="00C81CAE">
      <w:pPr>
        <w:spacing w:before="100" w:beforeAutospacing="1" w:after="100" w:afterAutospacing="1" w:line="240" w:lineRule="auto"/>
        <w:rPr>
          <w:rFonts w:asciiTheme="minorHAnsi" w:eastAsia="Times New Roman" w:hAnsiTheme="minorHAnsi" w:cstheme="minorHAnsi"/>
          <w:color w:val="000000"/>
          <w:lang w:eastAsia="nb-NO"/>
        </w:rPr>
      </w:pPr>
      <w:r w:rsidRPr="00B80897">
        <w:rPr>
          <w:rFonts w:asciiTheme="minorHAnsi" w:eastAsia="Times New Roman" w:hAnsiTheme="minorHAnsi" w:cstheme="minorHAnsi"/>
          <w:color w:val="000000"/>
          <w:lang w:eastAsia="nb-NO"/>
        </w:rPr>
        <w:t>1</w:t>
      </w:r>
      <w:r w:rsidR="00C81CAE" w:rsidRPr="00C81CAE">
        <w:rPr>
          <w:rFonts w:asciiTheme="minorHAnsi" w:eastAsia="Times New Roman" w:hAnsiTheme="minorHAnsi" w:cstheme="minorHAnsi"/>
          <w:color w:val="000000"/>
          <w:lang w:eastAsia="nb-NO"/>
        </w:rPr>
        <w:t>. Balsfjord kommunestyre slutter seg til intensjonsavtalen for opprettelse av felles interkommunalt politisk råd for kommunene i nåværende Tromsø-områdets regionråd og Nord-Troms regionråd.</w:t>
      </w:r>
    </w:p>
    <w:p w:rsidR="00C81CAE" w:rsidRPr="00C81CAE" w:rsidRDefault="007912FB" w:rsidP="00C81CAE">
      <w:pPr>
        <w:spacing w:before="100" w:beforeAutospacing="1" w:after="100" w:afterAutospacing="1" w:line="240" w:lineRule="auto"/>
        <w:rPr>
          <w:rFonts w:asciiTheme="minorHAnsi" w:eastAsia="Times New Roman" w:hAnsiTheme="minorHAnsi" w:cstheme="minorHAnsi"/>
          <w:color w:val="000000"/>
          <w:lang w:eastAsia="nb-NO"/>
        </w:rPr>
      </w:pPr>
      <w:r w:rsidRPr="00B80897">
        <w:rPr>
          <w:rFonts w:asciiTheme="minorHAnsi" w:eastAsia="Times New Roman" w:hAnsiTheme="minorHAnsi" w:cstheme="minorHAnsi"/>
          <w:color w:val="000000"/>
          <w:lang w:eastAsia="nb-NO"/>
        </w:rPr>
        <w:t>2</w:t>
      </w:r>
      <w:r w:rsidR="00C81CAE" w:rsidRPr="00C81CAE">
        <w:rPr>
          <w:rFonts w:asciiTheme="minorHAnsi" w:eastAsia="Times New Roman" w:hAnsiTheme="minorHAnsi" w:cstheme="minorHAnsi"/>
          <w:color w:val="000000"/>
          <w:lang w:eastAsia="nb-NO"/>
        </w:rPr>
        <w:t>. Det tas sikte på etablering av nytt interkommunalt politisk råd fra årsskiftet 2020-2021</w:t>
      </w:r>
    </w:p>
    <w:p w:rsidR="00997826" w:rsidRPr="00997826" w:rsidRDefault="00997826" w:rsidP="00997826">
      <w:pPr>
        <w:rPr>
          <w:rFonts w:cs="Calibri"/>
          <w:b/>
        </w:rPr>
      </w:pPr>
    </w:p>
    <w:p w:rsidR="00997826" w:rsidRDefault="00997826" w:rsidP="00997826">
      <w:pPr>
        <w:rPr>
          <w:rFonts w:cs="Calibri"/>
          <w:b/>
        </w:rPr>
      </w:pPr>
      <w:r w:rsidRPr="00997826">
        <w:rPr>
          <w:rFonts w:cs="Calibri"/>
          <w:b/>
        </w:rPr>
        <w:t>Lyngen kommune</w:t>
      </w:r>
    </w:p>
    <w:p w:rsidR="0092529D" w:rsidRPr="0092529D" w:rsidRDefault="0092529D" w:rsidP="0092529D">
      <w:pPr>
        <w:pStyle w:val="Overskrift3"/>
        <w:shd w:val="clear" w:color="auto" w:fill="FFFFFF"/>
        <w:spacing w:before="0" w:beforeAutospacing="0" w:after="0" w:afterAutospacing="0"/>
        <w:rPr>
          <w:rFonts w:asciiTheme="minorHAnsi" w:hAnsiTheme="minorHAnsi" w:cstheme="minorHAnsi"/>
          <w:color w:val="000000"/>
          <w:sz w:val="22"/>
          <w:szCs w:val="22"/>
        </w:rPr>
      </w:pPr>
      <w:r w:rsidRPr="0092529D">
        <w:rPr>
          <w:rFonts w:asciiTheme="minorHAnsi" w:hAnsiTheme="minorHAnsi" w:cstheme="minorHAnsi"/>
          <w:color w:val="000000"/>
          <w:sz w:val="22"/>
          <w:szCs w:val="22"/>
        </w:rPr>
        <w:t>Vedtak</w:t>
      </w:r>
      <w:r w:rsidR="007B546D">
        <w:rPr>
          <w:rFonts w:asciiTheme="minorHAnsi" w:hAnsiTheme="minorHAnsi" w:cstheme="minorHAnsi"/>
          <w:color w:val="000000"/>
          <w:sz w:val="22"/>
          <w:szCs w:val="22"/>
        </w:rPr>
        <w:br/>
      </w:r>
    </w:p>
    <w:p w:rsidR="007B546D" w:rsidRDefault="007B546D" w:rsidP="007B546D">
      <w:pPr>
        <w:spacing w:line="360" w:lineRule="auto"/>
      </w:pPr>
      <w:r>
        <w:t xml:space="preserve">1. </w:t>
      </w:r>
      <w:r>
        <w:t xml:space="preserve">Lyngen kommune inngår en intensjonsavtale med kommunene Balsfjord, Tromsø, Karlsøy, Lyngen, Storfjord, Kåfjord, Nordreisa, Skjervøy og Kvænangen. </w:t>
      </w:r>
    </w:p>
    <w:p w:rsidR="007B546D" w:rsidRDefault="007B546D" w:rsidP="007B546D">
      <w:pPr>
        <w:spacing w:line="360" w:lineRule="auto"/>
      </w:pPr>
      <w:r>
        <w:t xml:space="preserve">2. Intensjonsavtalen forplikter partene til å inngå forhandlinger vedrørende deltakelse i et felles interkommunalt politisk råd. </w:t>
      </w:r>
    </w:p>
    <w:p w:rsidR="007B546D" w:rsidRDefault="007B546D" w:rsidP="007B546D">
      <w:pPr>
        <w:spacing w:line="360" w:lineRule="auto"/>
      </w:pPr>
      <w:r>
        <w:t xml:space="preserve">3. Om forhandlingene fører fram til enighet, opprettes et interkommunalt politisk råd mellom partene. Da skal det inngås en skriftlig samarbeidsavtale mellom alle deltakerne i rådet. Samarbeidsavtalen skal behandles av kommunestyrene i den enkelte kommune i tråd med Kommunelovens kapittel 18. </w:t>
      </w:r>
    </w:p>
    <w:p w:rsidR="007B546D" w:rsidRDefault="007B546D" w:rsidP="007B546D">
      <w:pPr>
        <w:spacing w:line="360" w:lineRule="auto"/>
      </w:pPr>
      <w:r>
        <w:t xml:space="preserve">4. Før intensjonsavtalen har oppnådd sitt formål forplikter partene seg til ikke å inngå i parallelle forhandlinger med andre parter om etablering av interkommunalt politisk råd. </w:t>
      </w:r>
    </w:p>
    <w:p w:rsidR="007B546D" w:rsidRDefault="007B546D" w:rsidP="007B546D">
      <w:pPr>
        <w:spacing w:line="360" w:lineRule="auto"/>
      </w:pPr>
      <w:r>
        <w:t xml:space="preserve">5. Lyngen kommune foreslår følgende samarbeidsområder/tiltak dersom etablering av et felles interkommunalt råd blir </w:t>
      </w:r>
      <w:proofErr w:type="gramStart"/>
      <w:r>
        <w:t>realisert…</w:t>
      </w:r>
      <w:proofErr w:type="gramEnd"/>
      <w:r>
        <w:t xml:space="preserve">…… </w:t>
      </w:r>
    </w:p>
    <w:p w:rsidR="0092529D" w:rsidRDefault="007B546D" w:rsidP="0034305C">
      <w:pPr>
        <w:spacing w:line="360" w:lineRule="auto"/>
        <w:rPr>
          <w:rFonts w:cs="Calibri"/>
        </w:rPr>
      </w:pPr>
      <w:r>
        <w:t>Medlemmene av kommunestyret bes komme med innspill til pkt. 5. Endelig intensjonsavtale kommer tilbake til kommunestyre i desembermøtet.</w:t>
      </w:r>
    </w:p>
    <w:p w:rsidR="00997826" w:rsidRDefault="00997826" w:rsidP="00997826">
      <w:pPr>
        <w:rPr>
          <w:rFonts w:cs="Calibri"/>
          <w:b/>
        </w:rPr>
      </w:pPr>
      <w:r w:rsidRPr="00997826">
        <w:rPr>
          <w:rFonts w:cs="Calibri"/>
          <w:b/>
        </w:rPr>
        <w:t>Kvænangen kommune</w:t>
      </w:r>
    </w:p>
    <w:p w:rsidR="00997826" w:rsidRPr="0092529D" w:rsidRDefault="00997826" w:rsidP="00997826">
      <w:pPr>
        <w:rPr>
          <w:rFonts w:cs="Calibri"/>
          <w:b/>
        </w:rPr>
      </w:pPr>
      <w:r w:rsidRPr="0092529D">
        <w:rPr>
          <w:rFonts w:cs="Calibri"/>
          <w:b/>
        </w:rPr>
        <w:lastRenderedPageBreak/>
        <w:t>Vedtak</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1. Kvænangen kommune inngår en intensjonsavtale med kommunene Balsfjord, Tromsø, Karlsøy,</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Lyngen, Storfjord, Kåfjord, Nordreisa, Skjervøy og Kvænangen.</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2. Intensjonsavtalen forplikter partene til å inngå forhandlinger vedrørende deltakelse i et felles</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interkommunalt politisk råd.</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3. Om forhandlingene fører fram til enighet, opprettes et interkommunalt politisk råd mellom partene.</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Da skal det inngås en skriftlig samarbeidsavtale mellom alle deltakerne i rådet. Samarbeidsavtalen</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skal behandles av kommunestyrene i den enkelte kommune i tråd med Kommunelovens kapittel 18.</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4. Kvænangen kommune forbeholder seg retten til å sondre/forhandle med andre parter om etablering</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av interkommunalt politisk råd.</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5. Kvænangen kommune foreslår følgende samarbeidsområder/tiltak dersom etablering av et felles</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interkommunalt råd blir realisert:</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 Jobbe for samferdsel som sikrer bosetting og næringsutvikling i hele regionen</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 Utvikle hele regionen med fokus på næring.</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 Styrke bosetting i hele regionen</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 Styrke regionen som sjømatregion.</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 Styrke utbygging av digital infrastruktur og nettkapasitet for å sikre kraftforsyning til kraftkrevende</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industri.</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 xml:space="preserve">- Løfte regionen som en grønn region og fortsette satsinga på grønn omstilling, særlig i </w:t>
      </w:r>
      <w:proofErr w:type="spellStart"/>
      <w:r w:rsidRPr="00997826">
        <w:rPr>
          <w:rFonts w:eastAsia="Times New Roman" w:cs="Calibri"/>
          <w:color w:val="323130"/>
          <w:lang w:eastAsia="nb-NO"/>
        </w:rPr>
        <w:t>næringlivet</w:t>
      </w:r>
      <w:proofErr w:type="spellEnd"/>
      <w:r w:rsidRPr="00997826">
        <w:rPr>
          <w:rFonts w:eastAsia="Times New Roman" w:cs="Calibri"/>
          <w:color w:val="323130"/>
          <w:lang w:eastAsia="nb-NO"/>
        </w:rPr>
        <w:t>.</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 Løfte bolyst, særlig i distriktene.</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 Sikre et desentralisert utdanningstilbud i hele regionen.</w:t>
      </w:r>
    </w:p>
    <w:p w:rsidR="00997826" w:rsidRPr="00997826" w:rsidRDefault="00997826" w:rsidP="00C81CAE">
      <w:pPr>
        <w:shd w:val="clear" w:color="auto" w:fill="FFFFFF"/>
        <w:spacing w:after="0" w:line="360" w:lineRule="auto"/>
        <w:rPr>
          <w:rFonts w:eastAsia="Times New Roman" w:cs="Calibri"/>
          <w:color w:val="323130"/>
          <w:lang w:eastAsia="nb-NO"/>
        </w:rPr>
      </w:pPr>
      <w:r w:rsidRPr="00997826">
        <w:rPr>
          <w:rFonts w:eastAsia="Times New Roman" w:cs="Calibri"/>
          <w:color w:val="323130"/>
          <w:lang w:eastAsia="nb-NO"/>
        </w:rPr>
        <w:t> </w:t>
      </w:r>
    </w:p>
    <w:p w:rsidR="00997826" w:rsidRDefault="00997826" w:rsidP="00997826">
      <w:pPr>
        <w:rPr>
          <w:rFonts w:cs="Calibri"/>
          <w:b/>
        </w:rPr>
      </w:pPr>
      <w:r>
        <w:rPr>
          <w:rFonts w:cs="Calibri"/>
        </w:rPr>
        <w:br/>
      </w:r>
      <w:r w:rsidRPr="00997826">
        <w:rPr>
          <w:rFonts w:cs="Calibri"/>
          <w:b/>
        </w:rPr>
        <w:t>Nordreisa kommune</w:t>
      </w:r>
    </w:p>
    <w:p w:rsidR="00C81CAE" w:rsidRDefault="00C81CAE" w:rsidP="00C81CAE">
      <w:pPr>
        <w:spacing w:line="360" w:lineRule="auto"/>
      </w:pPr>
      <w:r w:rsidRPr="0092529D">
        <w:rPr>
          <w:b/>
        </w:rPr>
        <w:t>Vedtak:</w:t>
      </w:r>
      <w:r w:rsidRPr="0092529D">
        <w:rPr>
          <w:b/>
        </w:rPr>
        <w:br/>
      </w:r>
      <w:r>
        <w:t xml:space="preserve"> 1. Nordreisa er positiv til samarbeid med Tromsøregionen på et overordnet politisk nivå og i et interkommunalt politisk råd og anbefaler at kommunen inngår i en prosess med å utrede slikt samarbeid. Hva det skal inneholde, hvordan det skal administreres og andre relevante tema må beskrives. Slik utredning vil være utgangspunkt for senere avtaler om et formelt samarbeid. Saken fremmes på nytt for kommunestyrene første halvår 2021 med sikte på å inngå varige avtaler.</w:t>
      </w:r>
    </w:p>
    <w:p w:rsidR="00C81CAE" w:rsidRPr="00C81CAE" w:rsidRDefault="00C81CAE" w:rsidP="00C81CAE">
      <w:pPr>
        <w:spacing w:line="360" w:lineRule="auto"/>
      </w:pPr>
      <w:r>
        <w:t xml:space="preserve">2. Nordreisa kommune er opptatt av å sikre videreføring og utvikling av de viktige samarbeidene som allerede er etablert i NT6. Vi mener det må jobbes frem omforente løsninger for framtidig organisering av de satsinger og samarbeid som er organisert inn under Nord-Troms regionråd som </w:t>
      </w:r>
      <w:r>
        <w:lastRenderedPageBreak/>
        <w:t>ungdomssatsingen, Studiesenteret mv. Kommunene forelegges så et forslag som vedtas innen utgangen av 2021.</w:t>
      </w:r>
    </w:p>
    <w:p w:rsidR="00997826" w:rsidRPr="00997826" w:rsidRDefault="00997826" w:rsidP="00997826">
      <w:pPr>
        <w:rPr>
          <w:rFonts w:cs="Calibri"/>
          <w:b/>
        </w:rPr>
      </w:pPr>
      <w:r>
        <w:rPr>
          <w:rFonts w:cs="Calibri"/>
        </w:rPr>
        <w:br/>
      </w:r>
      <w:r w:rsidRPr="00997826">
        <w:rPr>
          <w:rFonts w:cs="Calibri"/>
          <w:b/>
        </w:rPr>
        <w:t>Kåfjord kommune</w:t>
      </w:r>
    </w:p>
    <w:p w:rsidR="003D0DA9" w:rsidRDefault="003D0DA9" w:rsidP="00C81CAE">
      <w:pPr>
        <w:pStyle w:val="NormalWeb"/>
        <w:shd w:val="clear" w:color="auto" w:fill="FFFFFF"/>
        <w:spacing w:before="0" w:beforeAutospacing="0" w:after="0" w:afterAutospacing="0" w:line="360" w:lineRule="auto"/>
        <w:rPr>
          <w:rFonts w:ascii="Calibri" w:hAnsi="Calibri" w:cs="Calibri"/>
          <w:color w:val="201F1E"/>
          <w:sz w:val="22"/>
          <w:szCs w:val="22"/>
        </w:rPr>
      </w:pPr>
      <w:r>
        <w:rPr>
          <w:rFonts w:ascii="Calibri" w:hAnsi="Calibri" w:cs="Calibri"/>
          <w:color w:val="201F1E"/>
          <w:sz w:val="22"/>
          <w:szCs w:val="22"/>
        </w:rPr>
        <w:t>Som avtalt sendes vedtaket som ble vedtatt, fra kommunestyret sin saksprotokoll som ikke er godkjent enda.</w:t>
      </w:r>
    </w:p>
    <w:p w:rsidR="003D0DA9" w:rsidRPr="0092529D" w:rsidRDefault="003D0DA9" w:rsidP="00C81CAE">
      <w:pPr>
        <w:pStyle w:val="Overskrift2"/>
        <w:shd w:val="clear" w:color="auto" w:fill="FFFFFF"/>
        <w:spacing w:before="240" w:after="120" w:line="360" w:lineRule="auto"/>
        <w:rPr>
          <w:rFonts w:ascii="Times New Roman" w:hAnsi="Times New Roman" w:cs="Times New Roman"/>
          <w:b/>
          <w:color w:val="201F1E"/>
          <w:sz w:val="24"/>
          <w:szCs w:val="24"/>
        </w:rPr>
      </w:pPr>
      <w:r w:rsidRPr="0092529D">
        <w:rPr>
          <w:b/>
          <w:color w:val="201F1E"/>
          <w:sz w:val="24"/>
          <w:szCs w:val="24"/>
        </w:rPr>
        <w:t>Vedtak:</w:t>
      </w:r>
    </w:p>
    <w:p w:rsidR="003D0DA9" w:rsidRDefault="003D0DA9" w:rsidP="00C81CAE">
      <w:pPr>
        <w:numPr>
          <w:ilvl w:val="0"/>
          <w:numId w:val="21"/>
        </w:numPr>
        <w:shd w:val="clear" w:color="auto" w:fill="FFFFFF"/>
        <w:spacing w:after="0" w:line="360" w:lineRule="auto"/>
        <w:rPr>
          <w:rFonts w:cs="Calibri"/>
          <w:color w:val="201F1E"/>
        </w:rPr>
      </w:pPr>
      <w:r>
        <w:rPr>
          <w:color w:val="201F1E"/>
          <w:bdr w:val="none" w:sz="0" w:space="0" w:color="auto" w:frame="1"/>
        </w:rPr>
        <w:t>Kåfjord kommune inngår en intensjonsavtale med</w:t>
      </w:r>
      <w:r>
        <w:rPr>
          <w:b/>
          <w:bCs/>
          <w:color w:val="201F1E"/>
          <w:bdr w:val="none" w:sz="0" w:space="0" w:color="auto" w:frame="1"/>
        </w:rPr>
        <w:t> </w:t>
      </w:r>
      <w:r>
        <w:rPr>
          <w:color w:val="201F1E"/>
          <w:bdr w:val="none" w:sz="0" w:space="0" w:color="auto" w:frame="1"/>
        </w:rPr>
        <w:t>kommunene Balsfjord, Tromsø, Karlsøy, Lyngen, Storfjord, Kåfjord, Nordreisa, Skjervøy og Kvænangen.</w:t>
      </w:r>
    </w:p>
    <w:p w:rsidR="003D0DA9" w:rsidRDefault="003D0DA9" w:rsidP="00C81CAE">
      <w:pPr>
        <w:numPr>
          <w:ilvl w:val="0"/>
          <w:numId w:val="21"/>
        </w:numPr>
        <w:shd w:val="clear" w:color="auto" w:fill="FFFFFF"/>
        <w:spacing w:after="0" w:line="360" w:lineRule="auto"/>
        <w:rPr>
          <w:rFonts w:cs="Calibri"/>
          <w:color w:val="201F1E"/>
        </w:rPr>
      </w:pPr>
      <w:r>
        <w:rPr>
          <w:color w:val="201F1E"/>
          <w:bdr w:val="none" w:sz="0" w:space="0" w:color="auto" w:frame="1"/>
        </w:rPr>
        <w:t>Intensjonsavtalen forplikter partene til å inngå forhandlinger vedrørende deltakelse i et felles interkommunalt politisk råd.</w:t>
      </w:r>
    </w:p>
    <w:p w:rsidR="003D0DA9" w:rsidRDefault="003D0DA9" w:rsidP="00C81CAE">
      <w:pPr>
        <w:numPr>
          <w:ilvl w:val="0"/>
          <w:numId w:val="21"/>
        </w:numPr>
        <w:shd w:val="clear" w:color="auto" w:fill="FFFFFF"/>
        <w:spacing w:after="0" w:line="360" w:lineRule="auto"/>
        <w:rPr>
          <w:rFonts w:cs="Calibri"/>
          <w:color w:val="201F1E"/>
        </w:rPr>
      </w:pPr>
      <w:r>
        <w:rPr>
          <w:color w:val="201F1E"/>
          <w:bdr w:val="none" w:sz="0" w:space="0" w:color="auto" w:frame="1"/>
        </w:rPr>
        <w:t>Om forhandlingene fører fram til enighet, opprettes et interkommunalt politisk råd mellom partene. Da skal det inngås en skriftlig samarbeidsavtale mellom alle deltakerne i rådet. Samarbeidsavtalen skal behandles av kommunestyrene i den enkelte kommune i tråd med Kommunelovens kapittel 18.</w:t>
      </w:r>
    </w:p>
    <w:p w:rsidR="003D0DA9" w:rsidRDefault="003D0DA9" w:rsidP="00C81CAE">
      <w:pPr>
        <w:numPr>
          <w:ilvl w:val="0"/>
          <w:numId w:val="21"/>
        </w:numPr>
        <w:shd w:val="clear" w:color="auto" w:fill="FFFFFF"/>
        <w:spacing w:after="0" w:line="360" w:lineRule="auto"/>
        <w:rPr>
          <w:rFonts w:cs="Calibri"/>
          <w:color w:val="201F1E"/>
        </w:rPr>
      </w:pPr>
      <w:r>
        <w:rPr>
          <w:color w:val="201F1E"/>
          <w:bdr w:val="none" w:sz="0" w:space="0" w:color="auto" w:frame="1"/>
        </w:rPr>
        <w:t>Før intensjonsavtalen har oppnådd sitt formål forplikter partene seg til ikke å inngå i parallelle forhandlinger med andre parter om etablering av interkommunalt politisk råd.</w:t>
      </w:r>
    </w:p>
    <w:p w:rsidR="00B80897" w:rsidRDefault="00B80897" w:rsidP="00C81CAE">
      <w:pPr>
        <w:pStyle w:val="NormalWeb"/>
        <w:shd w:val="clear" w:color="auto" w:fill="FFFFFF"/>
        <w:spacing w:before="0" w:beforeAutospacing="0" w:after="0" w:afterAutospacing="0" w:line="360" w:lineRule="auto"/>
        <w:rPr>
          <w:rFonts w:ascii="Arial" w:hAnsi="Arial" w:cs="Arial"/>
          <w:color w:val="201F1E"/>
          <w:sz w:val="22"/>
          <w:szCs w:val="22"/>
          <w:bdr w:val="none" w:sz="0" w:space="0" w:color="auto" w:frame="1"/>
        </w:rPr>
      </w:pPr>
    </w:p>
    <w:p w:rsidR="003D0DA9" w:rsidRPr="00B80897" w:rsidRDefault="003D0DA9" w:rsidP="00C81CAE">
      <w:pPr>
        <w:pStyle w:val="NormalWeb"/>
        <w:shd w:val="clear" w:color="auto" w:fill="FFFFFF"/>
        <w:spacing w:before="0" w:beforeAutospacing="0" w:after="0" w:afterAutospacing="0" w:line="360" w:lineRule="auto"/>
        <w:rPr>
          <w:rFonts w:asciiTheme="minorHAnsi" w:hAnsiTheme="minorHAnsi" w:cstheme="minorHAnsi"/>
          <w:color w:val="201F1E"/>
          <w:sz w:val="22"/>
          <w:szCs w:val="22"/>
        </w:rPr>
      </w:pPr>
      <w:r w:rsidRPr="00B80897">
        <w:rPr>
          <w:rFonts w:asciiTheme="minorHAnsi" w:hAnsiTheme="minorHAnsi" w:cstheme="minorHAnsi"/>
          <w:color w:val="201F1E"/>
          <w:sz w:val="22"/>
          <w:szCs w:val="22"/>
          <w:bdr w:val="none" w:sz="0" w:space="0" w:color="auto" w:frame="1"/>
        </w:rPr>
        <w:t>Kommunestyret delegerer til formannskapet å fremme forslag til samarbeidsområder</w:t>
      </w:r>
    </w:p>
    <w:p w:rsidR="00997826" w:rsidRDefault="00997826" w:rsidP="00C81CAE">
      <w:pPr>
        <w:spacing w:line="360" w:lineRule="auto"/>
        <w:rPr>
          <w:rFonts w:cs="Calibri"/>
        </w:rPr>
      </w:pPr>
    </w:p>
    <w:p w:rsidR="00997826" w:rsidRDefault="00997826" w:rsidP="00997826">
      <w:pPr>
        <w:rPr>
          <w:rFonts w:cs="Calibri"/>
        </w:rPr>
      </w:pPr>
      <w:r>
        <w:rPr>
          <w:rFonts w:cs="Calibri"/>
        </w:rPr>
        <w:br/>
      </w:r>
    </w:p>
    <w:p w:rsidR="00997826" w:rsidRPr="00997826" w:rsidRDefault="00997826" w:rsidP="007F1DA2">
      <w:pPr>
        <w:spacing w:after="160" w:line="259" w:lineRule="auto"/>
        <w:rPr>
          <w:rFonts w:cs="Calibri"/>
        </w:rPr>
      </w:pPr>
    </w:p>
    <w:p w:rsidR="00903B29" w:rsidRPr="00903B29" w:rsidRDefault="00903B29" w:rsidP="00903B29">
      <w:pPr>
        <w:rPr>
          <w:rFonts w:cs="Calibri"/>
        </w:rPr>
      </w:pPr>
    </w:p>
    <w:p w:rsidR="00547029" w:rsidRDefault="00547029" w:rsidP="007B5F80">
      <w:pPr>
        <w:ind w:left="1410" w:hanging="1410"/>
        <w:rPr>
          <w:rFonts w:cs="Calibri"/>
          <w:sz w:val="31"/>
          <w:szCs w:val="31"/>
        </w:rPr>
      </w:pPr>
    </w:p>
    <w:p w:rsidR="00547029" w:rsidRDefault="00547029" w:rsidP="007B5F80">
      <w:pPr>
        <w:ind w:left="1410" w:hanging="1410"/>
        <w:rPr>
          <w:rFonts w:cs="Calibri"/>
          <w:sz w:val="31"/>
          <w:szCs w:val="31"/>
        </w:rPr>
      </w:pPr>
    </w:p>
    <w:p w:rsidR="005C3DDD" w:rsidRDefault="005C3DDD" w:rsidP="007B5F80">
      <w:pPr>
        <w:ind w:left="1410" w:hanging="1410"/>
        <w:rPr>
          <w:rFonts w:cs="Calibri"/>
          <w:sz w:val="31"/>
          <w:szCs w:val="31"/>
        </w:rPr>
      </w:pPr>
    </w:p>
    <w:p w:rsidR="00E662DC" w:rsidRPr="00250B66" w:rsidRDefault="00E662DC" w:rsidP="00E662DC">
      <w:pPr>
        <w:ind w:left="1410" w:hanging="1410"/>
        <w:rPr>
          <w:rFonts w:cs="Calibri"/>
          <w:b/>
          <w:bCs/>
        </w:rPr>
      </w:pPr>
      <w:r>
        <w:rPr>
          <w:rFonts w:cs="Calibri"/>
          <w:sz w:val="31"/>
          <w:szCs w:val="31"/>
        </w:rPr>
        <w:t>T</w:t>
      </w:r>
      <w:r w:rsidRPr="000905D0">
        <w:rPr>
          <w:rFonts w:cs="Calibri"/>
          <w:sz w:val="31"/>
          <w:szCs w:val="31"/>
        </w:rPr>
        <w:t>ROMSØ-OMRÅDETS REGIONRÅD</w:t>
      </w:r>
    </w:p>
    <w:p w:rsidR="00E662DC" w:rsidRPr="00F948D3" w:rsidRDefault="00E662DC" w:rsidP="00E662DC">
      <w:pPr>
        <w:spacing w:before="240" w:after="60"/>
        <w:rPr>
          <w:rFonts w:cs="Calibri"/>
          <w:color w:val="000000"/>
          <w:sz w:val="21"/>
          <w:szCs w:val="21"/>
        </w:rPr>
      </w:pPr>
      <w:r w:rsidRPr="00F948D3">
        <w:rPr>
          <w:rFonts w:cs="Calibri"/>
          <w:i/>
          <w:iCs/>
          <w:color w:val="000000"/>
          <w:sz w:val="21"/>
          <w:szCs w:val="21"/>
        </w:rPr>
        <w:t>Saksbehandler: Yngve Voktor</w:t>
      </w:r>
    </w:p>
    <w:p w:rsidR="00E662DC" w:rsidRPr="00F948D3" w:rsidRDefault="00E662DC" w:rsidP="00E662DC">
      <w:pPr>
        <w:rPr>
          <w:rFonts w:cs="Calibri"/>
          <w:color w:val="000000"/>
          <w:sz w:val="21"/>
          <w:szCs w:val="21"/>
        </w:rPr>
      </w:pPr>
      <w:r w:rsidRPr="00F948D3">
        <w:rPr>
          <w:rFonts w:cs="Calibri"/>
          <w:i/>
          <w:iCs/>
          <w:color w:val="000000"/>
          <w:sz w:val="21"/>
          <w:szCs w:val="21"/>
        </w:rPr>
        <w:lastRenderedPageBreak/>
        <w:t>Møtedato:</w:t>
      </w:r>
      <w:r>
        <w:rPr>
          <w:rFonts w:cs="Calibri"/>
          <w:color w:val="000000"/>
          <w:sz w:val="21"/>
          <w:szCs w:val="21"/>
        </w:rPr>
        <w:t xml:space="preserve"> 20.11.</w:t>
      </w:r>
      <w:r w:rsidRPr="00F948D3">
        <w:rPr>
          <w:rFonts w:cs="Calibri"/>
          <w:color w:val="000000"/>
          <w:sz w:val="21"/>
          <w:szCs w:val="21"/>
        </w:rPr>
        <w:t>2020</w:t>
      </w:r>
    </w:p>
    <w:p w:rsidR="00E662DC" w:rsidRDefault="00E662DC" w:rsidP="00E662DC">
      <w:pPr>
        <w:rPr>
          <w:rFonts w:cs="Calibri"/>
          <w:color w:val="000000"/>
          <w:sz w:val="21"/>
          <w:szCs w:val="21"/>
        </w:rPr>
      </w:pPr>
      <w:r w:rsidRPr="00F948D3">
        <w:rPr>
          <w:rFonts w:cs="Calibri"/>
          <w:color w:val="000000"/>
          <w:sz w:val="21"/>
          <w:szCs w:val="21"/>
        </w:rPr>
        <w:t xml:space="preserve">Utvalg: </w:t>
      </w:r>
      <w:r>
        <w:rPr>
          <w:rFonts w:cs="Calibri"/>
          <w:color w:val="000000"/>
          <w:sz w:val="21"/>
          <w:szCs w:val="21"/>
        </w:rPr>
        <w:t>Regionrådet</w:t>
      </w:r>
    </w:p>
    <w:p w:rsidR="00E662DC" w:rsidRPr="004F395A" w:rsidRDefault="00E662DC" w:rsidP="00E662DC">
      <w:pPr>
        <w:rPr>
          <w:rFonts w:cs="Calibri"/>
          <w:color w:val="000000"/>
          <w:sz w:val="21"/>
          <w:szCs w:val="21"/>
        </w:rPr>
      </w:pPr>
      <w:r w:rsidRPr="00F948D3">
        <w:rPr>
          <w:rFonts w:cs="Calibri"/>
          <w:color w:val="000000"/>
          <w:sz w:val="21"/>
          <w:szCs w:val="21"/>
        </w:rPr>
        <w:t>__________________________________________________________________________________</w:t>
      </w:r>
    </w:p>
    <w:p w:rsidR="00E662DC" w:rsidRDefault="00E662DC" w:rsidP="00E662DC">
      <w:r>
        <w:t>Sak nr.</w:t>
      </w:r>
    </w:p>
    <w:p w:rsidR="00E662DC" w:rsidRDefault="00E662DC" w:rsidP="00E662DC">
      <w:pPr>
        <w:rPr>
          <w:b/>
          <w:color w:val="0070C0"/>
          <w:sz w:val="27"/>
          <w:szCs w:val="27"/>
        </w:rPr>
      </w:pPr>
      <w:r w:rsidRPr="007B5F80">
        <w:rPr>
          <w:b/>
          <w:color w:val="0070C0"/>
          <w:sz w:val="24"/>
          <w:szCs w:val="24"/>
        </w:rPr>
        <w:t>31/20:</w:t>
      </w:r>
      <w:r w:rsidRPr="007B5F80">
        <w:rPr>
          <w:b/>
          <w:color w:val="0070C0"/>
          <w:sz w:val="24"/>
          <w:szCs w:val="24"/>
        </w:rPr>
        <w:tab/>
      </w:r>
      <w:r w:rsidR="001878F9">
        <w:rPr>
          <w:b/>
          <w:color w:val="0070C0"/>
          <w:sz w:val="24"/>
          <w:szCs w:val="24"/>
        </w:rPr>
        <w:tab/>
      </w:r>
      <w:r w:rsidR="001878F9" w:rsidRPr="001878F9">
        <w:rPr>
          <w:b/>
          <w:color w:val="0070C0"/>
          <w:sz w:val="24"/>
          <w:szCs w:val="24"/>
        </w:rPr>
        <w:t xml:space="preserve">UTTALELSE FRA NORD-NORGE TIL SVENDSEN-UTVALGETS RAPPORT </w:t>
      </w:r>
      <w:r w:rsidR="001878F9" w:rsidRPr="001878F9">
        <w:rPr>
          <w:b/>
          <w:color w:val="0070C0"/>
          <w:sz w:val="24"/>
          <w:szCs w:val="24"/>
        </w:rPr>
        <w:tab/>
      </w:r>
      <w:r w:rsidR="001878F9" w:rsidRPr="001878F9">
        <w:rPr>
          <w:b/>
          <w:color w:val="0070C0"/>
          <w:sz w:val="24"/>
          <w:szCs w:val="24"/>
        </w:rPr>
        <w:tab/>
      </w:r>
      <w:r w:rsidR="001878F9">
        <w:rPr>
          <w:b/>
          <w:color w:val="0070C0"/>
          <w:sz w:val="24"/>
          <w:szCs w:val="24"/>
        </w:rPr>
        <w:tab/>
      </w:r>
      <w:r w:rsidR="001878F9" w:rsidRPr="001878F9">
        <w:rPr>
          <w:b/>
          <w:color w:val="0070C0"/>
          <w:sz w:val="24"/>
          <w:szCs w:val="24"/>
        </w:rPr>
        <w:t xml:space="preserve">- ØKT EVNE TIL Å KOMBINERE MENNESKE OG TEKNOLOGI – VEIEN MOT ET </w:t>
      </w:r>
      <w:r w:rsidR="001878F9">
        <w:rPr>
          <w:b/>
          <w:color w:val="0070C0"/>
          <w:sz w:val="24"/>
          <w:szCs w:val="24"/>
        </w:rPr>
        <w:tab/>
      </w:r>
      <w:r w:rsidR="001878F9">
        <w:rPr>
          <w:b/>
          <w:color w:val="0070C0"/>
          <w:sz w:val="24"/>
          <w:szCs w:val="24"/>
        </w:rPr>
        <w:tab/>
      </w:r>
      <w:r w:rsidR="001878F9" w:rsidRPr="001878F9">
        <w:rPr>
          <w:b/>
          <w:color w:val="0070C0"/>
          <w:sz w:val="24"/>
          <w:szCs w:val="24"/>
        </w:rPr>
        <w:t>HØYTEKNOLOGISK FORSVAR.</w:t>
      </w:r>
    </w:p>
    <w:p w:rsidR="001878F9" w:rsidRDefault="001878F9" w:rsidP="00E662DC">
      <w:pPr>
        <w:rPr>
          <w:b/>
          <w:color w:val="0070C0"/>
          <w:sz w:val="27"/>
          <w:szCs w:val="27"/>
        </w:rPr>
      </w:pPr>
    </w:p>
    <w:p w:rsidR="001878F9" w:rsidRDefault="001878F9" w:rsidP="00E662DC">
      <w:pPr>
        <w:rPr>
          <w:b/>
        </w:rPr>
      </w:pPr>
      <w:r w:rsidRPr="001878F9">
        <w:rPr>
          <w:b/>
        </w:rPr>
        <w:t>Hva saken gjelder.</w:t>
      </w:r>
    </w:p>
    <w:p w:rsidR="001878F9" w:rsidRPr="001878F9" w:rsidRDefault="001878F9" w:rsidP="00E662DC">
      <w:pPr>
        <w:rPr>
          <w:b/>
        </w:rPr>
      </w:pPr>
      <w:r w:rsidRPr="001878F9">
        <w:rPr>
          <w:color w:val="000000"/>
        </w:rPr>
        <w:t>Fylkeskommunen Nordland, Fylkeskommunen Troms og Finnmark, Regionrådene i Finnmark, Troms og Nordland og Forsvarsforum Nord ser verdien i en felles uttalelse fra Nord-Norge som høringsinnspill til Svendsen-utvalgets viktige og gode rapport. Nord-Norge står sammen om viljen til et felles løft for å bidra til Forsvarets veier mot et høyteknologisk forsvar.</w:t>
      </w:r>
    </w:p>
    <w:p w:rsidR="001878F9" w:rsidRDefault="001878F9" w:rsidP="00E662DC">
      <w:pPr>
        <w:rPr>
          <w:color w:val="000000"/>
        </w:rPr>
      </w:pPr>
      <w:r>
        <w:rPr>
          <w:color w:val="000000"/>
        </w:rPr>
        <w:t>Regionrådsleder i Midt-Troms regionråd ber med dette at regionråd og interkommunale</w:t>
      </w:r>
      <w:r w:rsidR="00B832D8">
        <w:rPr>
          <w:color w:val="000000"/>
        </w:rPr>
        <w:t xml:space="preserve"> politiske råd behandler </w:t>
      </w:r>
      <w:r w:rsidR="00190223">
        <w:rPr>
          <w:color w:val="000000"/>
        </w:rPr>
        <w:t xml:space="preserve">dette forslag til </w:t>
      </w:r>
      <w:r w:rsidR="00B832D8">
        <w:rPr>
          <w:color w:val="000000"/>
        </w:rPr>
        <w:t>uttalelse</w:t>
      </w:r>
      <w:r>
        <w:rPr>
          <w:color w:val="000000"/>
        </w:rPr>
        <w:t>.</w:t>
      </w:r>
      <w:r w:rsidR="007B546D">
        <w:rPr>
          <w:color w:val="000000"/>
        </w:rPr>
        <w:t xml:space="preserve"> Det bemerkes at uttalelsen ennå ikke er vedtatt av Forsvarsforum Nord. </w:t>
      </w:r>
    </w:p>
    <w:p w:rsidR="001943B4" w:rsidRDefault="001943B4" w:rsidP="00E662DC">
      <w:pPr>
        <w:rPr>
          <w:rFonts w:cs="Calibri"/>
          <w:i/>
          <w:color w:val="201F1E"/>
          <w:shd w:val="clear" w:color="auto" w:fill="FFFFFF"/>
        </w:rPr>
      </w:pPr>
      <w:r w:rsidRPr="001943B4">
        <w:rPr>
          <w:rFonts w:cs="Calibri"/>
          <w:i/>
          <w:color w:val="201F1E"/>
          <w:shd w:val="clear" w:color="auto" w:fill="FFFFFF"/>
        </w:rPr>
        <w:t>«</w:t>
      </w:r>
      <w:r w:rsidRPr="001943B4">
        <w:rPr>
          <w:rFonts w:cs="Calibri"/>
          <w:i/>
          <w:color w:val="201F1E"/>
          <w:shd w:val="clear" w:color="auto" w:fill="FFFFFF"/>
        </w:rPr>
        <w:t xml:space="preserve">For at vi skal kunne ha en viss tyngde i dette arbeidet fra Nord, vil det være avgjørende at en står samlet. Ber derfor på vegne av leder for Midt- Tromsrådet ordfører Senja kommune Tom- Rune </w:t>
      </w:r>
      <w:proofErr w:type="spellStart"/>
      <w:r w:rsidRPr="001943B4">
        <w:rPr>
          <w:rFonts w:cs="Calibri"/>
          <w:i/>
          <w:color w:val="201F1E"/>
          <w:shd w:val="clear" w:color="auto" w:fill="FFFFFF"/>
        </w:rPr>
        <w:t>Eliseussen</w:t>
      </w:r>
      <w:proofErr w:type="spellEnd"/>
      <w:r w:rsidRPr="001943B4">
        <w:rPr>
          <w:rFonts w:cs="Calibri"/>
          <w:i/>
          <w:color w:val="201F1E"/>
          <w:shd w:val="clear" w:color="auto" w:fill="FFFFFF"/>
        </w:rPr>
        <w:t xml:space="preserve"> om at denne uttalelsen legges frem til politisk behandling i de respektive råd, med ønske om tilslutning.</w:t>
      </w:r>
      <w:r w:rsidRPr="001943B4">
        <w:rPr>
          <w:rFonts w:cs="Calibri"/>
          <w:i/>
          <w:color w:val="201F1E"/>
          <w:shd w:val="clear" w:color="auto" w:fill="FFFFFF"/>
        </w:rPr>
        <w:t>»</w:t>
      </w:r>
    </w:p>
    <w:p w:rsidR="00404222" w:rsidRPr="00404222" w:rsidRDefault="00404222" w:rsidP="00E662DC">
      <w:pPr>
        <w:rPr>
          <w:rFonts w:cs="Calibri"/>
          <w:i/>
          <w:color w:val="201F1E"/>
          <w:u w:val="single"/>
          <w:shd w:val="clear" w:color="auto" w:fill="FFFFFF"/>
        </w:rPr>
      </w:pPr>
      <w:r w:rsidRPr="00404222">
        <w:rPr>
          <w:rFonts w:cs="Calibri"/>
          <w:i/>
          <w:color w:val="201F1E"/>
          <w:u w:val="single"/>
          <w:shd w:val="clear" w:color="auto" w:fill="FFFFFF"/>
        </w:rPr>
        <w:t>Høringsfrist er 1. desember 2020.</w:t>
      </w:r>
    </w:p>
    <w:p w:rsidR="00EE0E3B" w:rsidRDefault="00EE0E3B" w:rsidP="00EE0E3B">
      <w:pPr>
        <w:rPr>
          <w:rFonts w:cs="Calibri"/>
          <w:color w:val="201F1E"/>
          <w:shd w:val="clear" w:color="auto" w:fill="FFFFFF"/>
        </w:rPr>
      </w:pPr>
      <w:r>
        <w:rPr>
          <w:rFonts w:cs="Calibri"/>
          <w:color w:val="201F1E"/>
          <w:shd w:val="clear" w:color="auto" w:fill="FFFFFF"/>
        </w:rPr>
        <w:t>Forslag til uttalelse fra Midt-Tromsrådet</w:t>
      </w:r>
      <w:r w:rsidR="00404222">
        <w:rPr>
          <w:rFonts w:cs="Calibri"/>
          <w:color w:val="201F1E"/>
          <w:shd w:val="clear" w:color="auto" w:fill="FFFFFF"/>
        </w:rPr>
        <w:t>, se nedenfor</w:t>
      </w:r>
      <w:r>
        <w:rPr>
          <w:rFonts w:cs="Calibri"/>
          <w:color w:val="201F1E"/>
          <w:shd w:val="clear" w:color="auto" w:fill="FFFFFF"/>
        </w:rPr>
        <w:t>:</w:t>
      </w:r>
    </w:p>
    <w:p w:rsidR="00EE0E3B" w:rsidRPr="00EE0E3B" w:rsidRDefault="00EE0E3B" w:rsidP="00EE0E3B">
      <w:pPr>
        <w:rPr>
          <w:rFonts w:cs="Calibri"/>
          <w:b/>
          <w:color w:val="201F1E"/>
          <w:shd w:val="clear" w:color="auto" w:fill="FFFFFF"/>
        </w:rPr>
      </w:pPr>
      <w:r w:rsidRPr="00EE0E3B">
        <w:rPr>
          <w:b/>
          <w:color w:val="000000"/>
          <w:sz w:val="27"/>
          <w:szCs w:val="27"/>
        </w:rPr>
        <w:t>Uttalelse fra Nord-Norge til Svendsen-utvalgets rapport - Økt evne til å kombinere menneske og teknologi – veien mot et høyteknologisk forsvar</w:t>
      </w:r>
    </w:p>
    <w:p w:rsidR="001943B4" w:rsidRDefault="001943B4" w:rsidP="00AD45B1">
      <w:pPr>
        <w:pStyle w:val="Underskrift"/>
        <w:spacing w:line="276" w:lineRule="auto"/>
        <w:rPr>
          <w:rFonts w:ascii="Calibri" w:hAnsi="Calibri" w:cs="Calibri"/>
        </w:rPr>
      </w:pPr>
      <w:r w:rsidRPr="002653C3">
        <w:rPr>
          <w:rFonts w:ascii="Calibri" w:hAnsi="Calibri" w:cs="Calibri"/>
        </w:rPr>
        <w:t xml:space="preserve">Fylkeskommunen Nordland, Fylkeskommunen Troms og Finnmark, Regionrådene i Finnmark, Troms og Nordland og </w:t>
      </w:r>
      <w:proofErr w:type="spellStart"/>
      <w:r w:rsidRPr="002653C3">
        <w:rPr>
          <w:rFonts w:ascii="Calibri" w:hAnsi="Calibri" w:cs="Calibri"/>
        </w:rPr>
        <w:t>Forsvarsforum</w:t>
      </w:r>
      <w:proofErr w:type="spellEnd"/>
      <w:r w:rsidRPr="002653C3">
        <w:rPr>
          <w:rFonts w:ascii="Calibri" w:hAnsi="Calibri" w:cs="Calibri"/>
        </w:rPr>
        <w:t xml:space="preserve"> Nord ser verdien i en felles uttalelse fra Nord-Norge som høringsinnspill til Svendsen-utvalgets viktige og gode rapport. Nord-Norge står sammen om viljen til et felles løft for å bidra til Forsvarets veier mot et høyteknologisk forsvar.</w:t>
      </w:r>
    </w:p>
    <w:p w:rsidR="001943B4" w:rsidRPr="002653C3" w:rsidRDefault="001943B4" w:rsidP="001943B4">
      <w:pPr>
        <w:pStyle w:val="Underskrift"/>
        <w:spacing w:line="276" w:lineRule="auto"/>
        <w:rPr>
          <w:rFonts w:ascii="Calibri" w:hAnsi="Calibri" w:cs="Calibri"/>
        </w:rPr>
      </w:pPr>
    </w:p>
    <w:p w:rsidR="001943B4" w:rsidRPr="002653C3" w:rsidRDefault="001943B4" w:rsidP="001943B4">
      <w:pPr>
        <w:pStyle w:val="Overskrift2"/>
        <w:rPr>
          <w:rFonts w:ascii="Calibri" w:hAnsi="Calibri" w:cs="Calibri"/>
          <w:b/>
          <w:bCs/>
        </w:rPr>
      </w:pPr>
      <w:r w:rsidRPr="002653C3">
        <w:rPr>
          <w:rFonts w:ascii="Calibri" w:hAnsi="Calibri" w:cs="Calibri"/>
          <w:b/>
          <w:bCs/>
        </w:rPr>
        <w:t>Hovedbudskap</w:t>
      </w:r>
    </w:p>
    <w:p w:rsidR="001943B4" w:rsidRPr="002653C3" w:rsidRDefault="001943B4" w:rsidP="001943B4">
      <w:pPr>
        <w:pStyle w:val="Underskrift"/>
        <w:spacing w:line="276" w:lineRule="auto"/>
        <w:rPr>
          <w:rFonts w:ascii="Calibri" w:hAnsi="Calibri" w:cs="Calibri"/>
        </w:rPr>
      </w:pPr>
      <w:r w:rsidRPr="002653C3">
        <w:rPr>
          <w:rFonts w:ascii="Calibri" w:hAnsi="Calibri" w:cs="Calibri"/>
        </w:rPr>
        <w:t xml:space="preserve">Rapportens hovedbudskap åpner med; </w:t>
      </w:r>
      <w:r w:rsidRPr="002653C3">
        <w:rPr>
          <w:rFonts w:ascii="Calibri" w:hAnsi="Calibri" w:cs="Calibri"/>
          <w:i/>
          <w:iCs/>
        </w:rPr>
        <w:t xml:space="preserve">Teknologien er </w:t>
      </w:r>
      <w:proofErr w:type="spellStart"/>
      <w:r w:rsidRPr="002653C3">
        <w:rPr>
          <w:rFonts w:ascii="Calibri" w:hAnsi="Calibri" w:cs="Calibri"/>
          <w:i/>
          <w:iCs/>
        </w:rPr>
        <w:t>hoveddriver</w:t>
      </w:r>
      <w:proofErr w:type="spellEnd"/>
      <w:r w:rsidRPr="002653C3">
        <w:rPr>
          <w:rFonts w:ascii="Calibri" w:hAnsi="Calibri" w:cs="Calibri"/>
          <w:i/>
          <w:iCs/>
        </w:rPr>
        <w:t xml:space="preserve"> for utviklingen, og trusselbildet er økende i det digitale rom. Dette er en «game changer» som utfordrer </w:t>
      </w:r>
      <w:r w:rsidRPr="002653C3">
        <w:rPr>
          <w:rFonts w:ascii="Calibri" w:hAnsi="Calibri" w:cs="Calibri"/>
          <w:i/>
          <w:iCs/>
        </w:rPr>
        <w:lastRenderedPageBreak/>
        <w:t>innretningen av Forsvaret som virksomhet, den kulturelle forståelsen av hva som er viktig, og i kjølvannet av det, hvordan og hvilken kompetanse som må utvikles og forvaltes.</w:t>
      </w:r>
    </w:p>
    <w:p w:rsidR="001943B4" w:rsidRPr="002653C3" w:rsidRDefault="001943B4" w:rsidP="001943B4">
      <w:pPr>
        <w:rPr>
          <w:rFonts w:cs="Calibri"/>
        </w:rPr>
      </w:pPr>
      <w:r w:rsidRPr="002653C3">
        <w:rPr>
          <w:rFonts w:cs="Calibri"/>
        </w:rPr>
        <w:t xml:space="preserve">Nord-Norge ønsker å bidra positivt og konstruktivt til denne utviklingen og mener at nærheten til de operative avdelingene i landsdelene kan utfylles med lokalt og regionalt næringsliv og akademia. </w:t>
      </w:r>
    </w:p>
    <w:p w:rsidR="001943B4" w:rsidRPr="002653C3" w:rsidRDefault="001943B4" w:rsidP="001943B4">
      <w:pPr>
        <w:rPr>
          <w:rFonts w:cs="Calibri"/>
        </w:rPr>
      </w:pPr>
      <w:r w:rsidRPr="002653C3">
        <w:rPr>
          <w:rFonts w:cs="Calibri"/>
        </w:rPr>
        <w:t xml:space="preserve">Fylkeskommunene, regionrådene og </w:t>
      </w:r>
      <w:proofErr w:type="spellStart"/>
      <w:r w:rsidRPr="002653C3">
        <w:rPr>
          <w:rFonts w:cs="Calibri"/>
        </w:rPr>
        <w:t>Forsvarsforum</w:t>
      </w:r>
      <w:proofErr w:type="spellEnd"/>
      <w:r w:rsidRPr="002653C3">
        <w:rPr>
          <w:rFonts w:cs="Calibri"/>
        </w:rPr>
        <w:t xml:space="preserve"> Nord deler utvalgets tro på at Nord-Norge kan utvikles til å bli </w:t>
      </w:r>
      <w:r w:rsidRPr="002653C3">
        <w:rPr>
          <w:rFonts w:cs="Calibri"/>
          <w:i/>
          <w:iCs/>
        </w:rPr>
        <w:t xml:space="preserve">verdens fremste region for </w:t>
      </w:r>
      <w:proofErr w:type="spellStart"/>
      <w:r w:rsidRPr="002653C3">
        <w:rPr>
          <w:rFonts w:cs="Calibri"/>
          <w:i/>
          <w:iCs/>
        </w:rPr>
        <w:t>brukernær</w:t>
      </w:r>
      <w:proofErr w:type="spellEnd"/>
      <w:r w:rsidRPr="002653C3">
        <w:rPr>
          <w:rFonts w:cs="Calibri"/>
          <w:i/>
          <w:iCs/>
        </w:rPr>
        <w:t xml:space="preserve"> utvikling av teknologi tilpasset krevende klimatiske og topografiske forhold.</w:t>
      </w:r>
      <w:r w:rsidRPr="002653C3">
        <w:rPr>
          <w:rFonts w:cs="Calibri"/>
        </w:rPr>
        <w:t xml:space="preserve"> </w:t>
      </w:r>
    </w:p>
    <w:p w:rsidR="001943B4" w:rsidRPr="002653C3" w:rsidRDefault="001943B4" w:rsidP="001943B4">
      <w:pPr>
        <w:pStyle w:val="Overskrift2"/>
        <w:rPr>
          <w:rFonts w:ascii="Calibri" w:hAnsi="Calibri" w:cs="Calibri"/>
          <w:b/>
          <w:bCs/>
        </w:rPr>
      </w:pPr>
      <w:r w:rsidRPr="002653C3">
        <w:rPr>
          <w:rFonts w:ascii="Calibri" w:hAnsi="Calibri" w:cs="Calibri"/>
          <w:b/>
          <w:bCs/>
        </w:rPr>
        <w:t>Del I/Eksterne drivere og utvalgets hovedfokus - 1</w:t>
      </w:r>
    </w:p>
    <w:p w:rsidR="001943B4" w:rsidRPr="002653C3" w:rsidRDefault="001943B4" w:rsidP="001943B4">
      <w:pPr>
        <w:rPr>
          <w:rFonts w:cs="Calibri"/>
        </w:rPr>
      </w:pPr>
      <w:r w:rsidRPr="002653C3">
        <w:rPr>
          <w:rFonts w:cs="Calibri"/>
        </w:rPr>
        <w:t xml:space="preserve">Behov for innovasjon </w:t>
      </w:r>
      <w:r w:rsidRPr="002653C3">
        <w:rPr>
          <w:rFonts w:cs="Calibri"/>
          <w:i/>
          <w:iCs/>
        </w:rPr>
        <w:t>Forsvarets operative miljøer bør kobles tettere på den teknologiske utviklingen</w:t>
      </w:r>
      <w:r w:rsidRPr="002653C3">
        <w:rPr>
          <w:rFonts w:cs="Calibri"/>
        </w:rPr>
        <w:t xml:space="preserve">. De operative avdelingene er i stor grad i Nord, og den fellesoperative øvingen og treningen skjer i all hovedsak i nord som et grep for å bidra til nasjonal tilstedeværelse i Nord. </w:t>
      </w:r>
    </w:p>
    <w:p w:rsidR="001943B4" w:rsidRPr="002653C3" w:rsidRDefault="001943B4" w:rsidP="001943B4">
      <w:pPr>
        <w:rPr>
          <w:rFonts w:cs="Calibri"/>
        </w:rPr>
      </w:pPr>
      <w:r w:rsidRPr="002653C3">
        <w:rPr>
          <w:rFonts w:cs="Calibri"/>
        </w:rPr>
        <w:t xml:space="preserve">Arbeidsmarkedstrender og geografiske utfordringer er problemstillinger som opptar samfunnet i Nord. Rapportens beskrivelse av </w:t>
      </w:r>
      <w:r w:rsidRPr="002653C3">
        <w:rPr>
          <w:rFonts w:cs="Calibri"/>
          <w:i/>
          <w:iCs/>
        </w:rPr>
        <w:t xml:space="preserve">Næringsklynger trekkes frem som en viktig arena for samarbeid mellom forskning- og utdanningsmiljøer og næringslivet og kan bidra til å styrke koblingen mellom utdanning, forskning og innovasjon, </w:t>
      </w:r>
      <w:r w:rsidRPr="002653C3">
        <w:rPr>
          <w:rFonts w:cs="Calibri"/>
        </w:rPr>
        <w:t>oppleves som riktig og viktig. Erfaringen innen sjømatnæringen er et godt eksempel på at slike klynger virker, også i Nord-Norge.</w:t>
      </w:r>
    </w:p>
    <w:p w:rsidR="001943B4" w:rsidRPr="002653C3" w:rsidRDefault="001943B4" w:rsidP="001943B4">
      <w:pPr>
        <w:rPr>
          <w:rFonts w:cs="Calibri"/>
        </w:rPr>
      </w:pPr>
      <w:r w:rsidRPr="002653C3">
        <w:rPr>
          <w:rFonts w:cs="Calibri"/>
        </w:rPr>
        <w:t xml:space="preserve">Svendsen-utvalget definerer basene i Nord som </w:t>
      </w:r>
      <w:proofErr w:type="spellStart"/>
      <w:r w:rsidRPr="002653C3">
        <w:rPr>
          <w:rFonts w:cs="Calibri"/>
        </w:rPr>
        <w:t>distriktsbaser</w:t>
      </w:r>
      <w:proofErr w:type="spellEnd"/>
      <w:r w:rsidRPr="002653C3">
        <w:rPr>
          <w:rFonts w:cs="Calibri"/>
        </w:rPr>
        <w:t xml:space="preserve">. Utvalget anbefaler at Regjeringens distriktspolitikk kan og bør utnyttes for å gi synergi i samspillet militær og sivil klyngeutvikling. De militære avdelingene er allerede en klynge i ordets rene betydning, og næringslivet støttet av politikerne i Nord-Norge ønsker å utvikle seg mot en klynge i virkemiddelapparatets definisjon. </w:t>
      </w:r>
    </w:p>
    <w:p w:rsidR="001943B4" w:rsidRPr="002653C3" w:rsidRDefault="001943B4" w:rsidP="001943B4">
      <w:pPr>
        <w:rPr>
          <w:rFonts w:cs="Calibri"/>
        </w:rPr>
      </w:pPr>
      <w:r w:rsidRPr="002653C3">
        <w:rPr>
          <w:rFonts w:cs="Calibri"/>
        </w:rPr>
        <w:t xml:space="preserve">Begrepet distriktspolitikk beskriver allikevel ikke fullt ut Nord-Norges strategiske betydning i Forsvaret av Norge. Nord-Norge og havområdene utenfor er NATOs flanke i Nord og er hovedinnsatsområdet for norsk Forsvars- og sikkerhetspolitikk. En utvikling av Forsvaret og samfunnet i Nord er derfor en vinnvinn situasjon der økt operativ evne og samfunnsbygging er i et gjensidig avhengighetsforhold og bør skje hånd i hånd. Dette vil gi ekte synergi. </w:t>
      </w:r>
    </w:p>
    <w:p w:rsidR="001943B4" w:rsidRPr="002653C3" w:rsidRDefault="001943B4" w:rsidP="001943B4">
      <w:pPr>
        <w:rPr>
          <w:rFonts w:cs="Calibri"/>
          <w:i/>
          <w:iCs/>
        </w:rPr>
      </w:pPr>
      <w:r w:rsidRPr="002653C3">
        <w:rPr>
          <w:rFonts w:cs="Calibri"/>
        </w:rPr>
        <w:t>Nord-Norge vil støtte opp under denne måten å bygge totalforsvarsevne.</w:t>
      </w:r>
    </w:p>
    <w:p w:rsidR="001943B4" w:rsidRPr="002653C3" w:rsidRDefault="001943B4" w:rsidP="001943B4">
      <w:pPr>
        <w:pStyle w:val="Overskrift2"/>
        <w:rPr>
          <w:rFonts w:ascii="Calibri" w:hAnsi="Calibri" w:cs="Calibri"/>
          <w:b/>
          <w:bCs/>
        </w:rPr>
      </w:pPr>
      <w:r w:rsidRPr="002653C3">
        <w:rPr>
          <w:rFonts w:ascii="Calibri" w:hAnsi="Calibri" w:cs="Calibri"/>
          <w:b/>
          <w:bCs/>
        </w:rPr>
        <w:t>Del I/Nåtidsbeskrivelser og utfordringer - 2</w:t>
      </w:r>
    </w:p>
    <w:p w:rsidR="001943B4" w:rsidRPr="002653C3" w:rsidRDefault="001943B4" w:rsidP="001943B4">
      <w:pPr>
        <w:rPr>
          <w:rFonts w:cs="Calibri"/>
        </w:rPr>
      </w:pPr>
      <w:r w:rsidRPr="002653C3">
        <w:rPr>
          <w:rFonts w:cs="Calibri"/>
        </w:rPr>
        <w:t xml:space="preserve">Forsvarsministerens mandat til Svendsen-utvalget sa; </w:t>
      </w:r>
      <w:r w:rsidRPr="002653C3">
        <w:rPr>
          <w:rFonts w:cs="Calibri"/>
          <w:i/>
          <w:iCs/>
        </w:rPr>
        <w:t>Utvalget skal vurdere hvordan Forsvaret kan bedre evnen til å rekruttere, beholde, utvikle og avvikle kompetanse, herunder bidra til å utvikle et nødvendig kompetansemangfold i Forsvaret.</w:t>
      </w:r>
      <w:r w:rsidRPr="002653C3">
        <w:rPr>
          <w:rFonts w:cs="Calibri"/>
        </w:rPr>
        <w:t xml:space="preserve"> Nord-Norge har lenge sett </w:t>
      </w:r>
      <w:proofErr w:type="gramStart"/>
      <w:r w:rsidRPr="002653C3">
        <w:rPr>
          <w:rFonts w:cs="Calibri"/>
        </w:rPr>
        <w:t>hvilket stort potensiale</w:t>
      </w:r>
      <w:proofErr w:type="gramEnd"/>
      <w:r w:rsidRPr="002653C3">
        <w:rPr>
          <w:rFonts w:cs="Calibri"/>
        </w:rPr>
        <w:t xml:space="preserve"> Forsvarets personell har. Ordningen for militært tilsatte er nær innført, men den må utvikles for å få ut dens fulle potensiale. </w:t>
      </w:r>
    </w:p>
    <w:p w:rsidR="001943B4" w:rsidRPr="002653C3" w:rsidRDefault="001943B4" w:rsidP="001943B4">
      <w:pPr>
        <w:rPr>
          <w:rFonts w:cs="Calibri"/>
        </w:rPr>
      </w:pPr>
      <w:r w:rsidRPr="002653C3">
        <w:rPr>
          <w:rFonts w:cs="Calibri"/>
        </w:rPr>
        <w:t xml:space="preserve">Svendsen-utvalgets nåtidsbeskrivelse istemmes. Spesielt erkjennes potensialet som ligger i personellet, men også de behov personellet har for faglig og akademisk utvikling. Både for å sikre rett kompetanse for Forsvarets personell, men også for å sikre muligheten for at personellet også kan se muligheten i en andre karriere nært knyttet til og støttende mot Forsvaret. </w:t>
      </w:r>
    </w:p>
    <w:p w:rsidR="001943B4" w:rsidRPr="002653C3" w:rsidRDefault="001943B4" w:rsidP="001943B4">
      <w:pPr>
        <w:rPr>
          <w:rFonts w:cs="Calibri"/>
        </w:rPr>
      </w:pPr>
      <w:r w:rsidRPr="002653C3">
        <w:rPr>
          <w:rFonts w:cs="Calibri"/>
        </w:rPr>
        <w:lastRenderedPageBreak/>
        <w:t xml:space="preserve">Forhold som; </w:t>
      </w:r>
      <w:r w:rsidRPr="002653C3">
        <w:rPr>
          <w:rFonts w:cs="Calibri"/>
          <w:i/>
          <w:iCs/>
        </w:rPr>
        <w:t>Det må være rom for læring og tilpassing underveis fordi alle implementeringsløp avdekker nye ting, og det gjøres erfaringer underveis som det ikke har vært mulig å avdekke tidligere</w:t>
      </w:r>
      <w:r w:rsidRPr="002653C3">
        <w:rPr>
          <w:rFonts w:cs="Calibri"/>
        </w:rPr>
        <w:t xml:space="preserve">, og </w:t>
      </w:r>
      <w:r w:rsidRPr="002653C3">
        <w:rPr>
          <w:rFonts w:cs="Calibri"/>
          <w:i/>
          <w:iCs/>
        </w:rPr>
        <w:t>Ved å definere stillinger som militære, når fagområdet er sivilt, reduseres potensialet for mangfold og erfaring</w:t>
      </w:r>
      <w:r w:rsidRPr="002653C3">
        <w:rPr>
          <w:rFonts w:cs="Calibri"/>
        </w:rPr>
        <w:t>, er eksempler på områder der det lokale og regionale vil kunne støtte godt opp om Forsvarets virke og utvikling.</w:t>
      </w:r>
    </w:p>
    <w:p w:rsidR="001943B4" w:rsidRPr="002653C3" w:rsidRDefault="001943B4" w:rsidP="001943B4">
      <w:pPr>
        <w:rPr>
          <w:rFonts w:cs="Calibri"/>
        </w:rPr>
      </w:pPr>
      <w:r w:rsidRPr="002653C3">
        <w:rPr>
          <w:rFonts w:cs="Calibri"/>
        </w:rPr>
        <w:t>I utviklingen av Forsvaret vil vi støtte utviklingen, men vi ser også at våre samfunn må endres for å kunne holde følge med og støtte Forsvaret i utvikling. Samarbeide og gjensidig nytte må utnyttes.</w:t>
      </w:r>
    </w:p>
    <w:p w:rsidR="001943B4" w:rsidRPr="002653C3" w:rsidRDefault="001943B4" w:rsidP="001943B4">
      <w:pPr>
        <w:pStyle w:val="Overskrift2"/>
        <w:rPr>
          <w:rFonts w:ascii="Calibri" w:hAnsi="Calibri" w:cs="Calibri"/>
          <w:b/>
          <w:bCs/>
        </w:rPr>
      </w:pPr>
      <w:r w:rsidRPr="002653C3">
        <w:rPr>
          <w:rFonts w:ascii="Calibri" w:hAnsi="Calibri" w:cs="Calibri"/>
          <w:b/>
          <w:bCs/>
        </w:rPr>
        <w:t>Del II/Anbefalinger</w:t>
      </w:r>
    </w:p>
    <w:p w:rsidR="001943B4" w:rsidRPr="002653C3" w:rsidRDefault="001943B4" w:rsidP="001943B4">
      <w:pPr>
        <w:rPr>
          <w:rFonts w:cs="Calibri"/>
        </w:rPr>
      </w:pPr>
      <w:r w:rsidRPr="002653C3">
        <w:rPr>
          <w:rFonts w:cs="Calibri"/>
        </w:rPr>
        <w:t>Anbefalingene er mange og gode. Spesielt ønsker vi å trekke frem de som synliggjør felles nytte i det samspillet mellom Forsvaret og det sivile samfunnet rundt. Ikke bare det samfunnet som grenser til leirgjerdene, men hele det nordnorske samfunnet. Forsvarets kjerneoppgaver ligger i Nord, og Forsvaret er mer til stede her enn andre deler av landet. Samfunnet pålegges dermed et større ansvar til å støtte Forsvaret i krise og krig, et ansvar som må forberedes med kompetanse og evne i fred.</w:t>
      </w:r>
    </w:p>
    <w:p w:rsidR="001943B4" w:rsidRPr="002653C3" w:rsidRDefault="001943B4" w:rsidP="001943B4">
      <w:pPr>
        <w:rPr>
          <w:rFonts w:cs="Calibri"/>
        </w:rPr>
      </w:pPr>
      <w:r w:rsidRPr="002653C3">
        <w:rPr>
          <w:rFonts w:cs="Calibri"/>
        </w:rPr>
        <w:t xml:space="preserve">Det beskrives et behov for at Forsvaret </w:t>
      </w:r>
      <w:r w:rsidRPr="002653C3">
        <w:rPr>
          <w:rFonts w:cs="Calibri"/>
          <w:i/>
          <w:iCs/>
        </w:rPr>
        <w:t>må bruke egne virkemidler til å bidra til løse samfunnsutfordringer som ligger på utsiden av forsvarssektorens ansvarsområder</w:t>
      </w:r>
      <w:r w:rsidRPr="002653C3">
        <w:rPr>
          <w:rFonts w:cs="Calibri"/>
        </w:rPr>
        <w:t>. Dette gjelder der utfordringene og truslene er størst innen det digitale rom. Her vil et robust sivilt samfunn være en nødvendighet skal Forsvaret lykkes med sine operasjoner i en krise, det vil vi bidra til.</w:t>
      </w:r>
    </w:p>
    <w:p w:rsidR="001943B4" w:rsidRPr="002653C3" w:rsidRDefault="001943B4" w:rsidP="001943B4">
      <w:pPr>
        <w:tabs>
          <w:tab w:val="left" w:pos="2745"/>
        </w:tabs>
        <w:rPr>
          <w:rFonts w:cs="Calibri"/>
        </w:rPr>
      </w:pPr>
      <w:r w:rsidRPr="002653C3">
        <w:rPr>
          <w:rFonts w:cs="Calibri"/>
        </w:rPr>
        <w:t xml:space="preserve">Det foreslås å velge noen sjefer som </w:t>
      </w:r>
      <w:r w:rsidRPr="002653C3">
        <w:rPr>
          <w:rFonts w:cs="Calibri"/>
          <w:i/>
          <w:iCs/>
        </w:rPr>
        <w:t>må få tilført et lite og kompetent teknologimiljø «</w:t>
      </w:r>
      <w:proofErr w:type="spellStart"/>
      <w:r w:rsidRPr="002653C3">
        <w:rPr>
          <w:rFonts w:cs="Calibri"/>
          <w:i/>
          <w:iCs/>
        </w:rPr>
        <w:t>hub</w:t>
      </w:r>
      <w:proofErr w:type="spellEnd"/>
      <w:r w:rsidRPr="002653C3">
        <w:rPr>
          <w:rFonts w:cs="Calibri"/>
          <w:i/>
          <w:iCs/>
        </w:rPr>
        <w:t>»</w:t>
      </w:r>
      <w:r w:rsidRPr="002653C3">
        <w:rPr>
          <w:rFonts w:cs="Calibri"/>
        </w:rPr>
        <w:t xml:space="preserve">. Dette bør være nært knyttet til de operative avdelingene i Nord-Norge. Det er i Nord trusselen mot Norge kan synes størst, og det er her de skarpeste av Forsvarets verktøy befinner seg. Da må avdelingenes erfaring og kunnskap om behov utnyttes til fulle i en </w:t>
      </w:r>
      <w:r w:rsidRPr="002653C3">
        <w:rPr>
          <w:rFonts w:cs="Calibri"/>
          <w:i/>
          <w:iCs/>
        </w:rPr>
        <w:t>bottom up</w:t>
      </w:r>
      <w:r w:rsidRPr="002653C3">
        <w:rPr>
          <w:rFonts w:cs="Calibri"/>
        </w:rPr>
        <w:t xml:space="preserve"> tilnærming til innovasjon og utvikling. Det er også her innføringen av nytt materiell skal skje. Da er det stort behov for støtte. Utviklingen av et næringsliv med kompetanse og evne til å understøtte Forsvaret er viktig i en tid da Forsvaret må fokusere på sine kjerneområder, og utnytte den evne og kompetanse som finnes i samfunnet rundt, totalforsvaret i det daglige. Her er utvalgets </w:t>
      </w:r>
      <w:r w:rsidRPr="002653C3">
        <w:rPr>
          <w:rFonts w:cs="Calibri"/>
          <w:i/>
          <w:iCs/>
        </w:rPr>
        <w:t>Sivilisering av stillinger er nødvendig for å oppnå raskere effekt</w:t>
      </w:r>
      <w:r w:rsidRPr="002653C3">
        <w:rPr>
          <w:rFonts w:cs="Calibri"/>
        </w:rPr>
        <w:t xml:space="preserve">, god lesning. </w:t>
      </w:r>
      <w:r w:rsidRPr="002653C3">
        <w:rPr>
          <w:rFonts w:cs="Calibri"/>
          <w:i/>
          <w:iCs/>
        </w:rPr>
        <w:t>Uavhengig av krik og fred må Forsvaret ha dyktige fagfolk i de riktige stillingene</w:t>
      </w:r>
      <w:r w:rsidRPr="002653C3">
        <w:rPr>
          <w:rFonts w:cs="Calibri"/>
        </w:rPr>
        <w:t xml:space="preserve"> spiller i samme retning, og da må kompetanse og arbeidskraft finnes nær avdelingene.</w:t>
      </w:r>
    </w:p>
    <w:p w:rsidR="001943B4" w:rsidRPr="002653C3" w:rsidRDefault="001943B4" w:rsidP="001943B4">
      <w:pPr>
        <w:tabs>
          <w:tab w:val="left" w:pos="2745"/>
        </w:tabs>
        <w:rPr>
          <w:rFonts w:cs="Calibri"/>
        </w:rPr>
      </w:pPr>
      <w:r w:rsidRPr="002653C3">
        <w:rPr>
          <w:rFonts w:cs="Calibri"/>
        </w:rPr>
        <w:t xml:space="preserve">For å lykkes i utviklingen av Forsvaret er personellet viktig, som utvalget flere ganger kommer tilbake til. Under </w:t>
      </w:r>
      <w:r w:rsidRPr="002653C3">
        <w:rPr>
          <w:rFonts w:cs="Calibri"/>
          <w:i/>
          <w:iCs/>
        </w:rPr>
        <w:t>Insentiver for å beholde</w:t>
      </w:r>
      <w:r w:rsidRPr="002653C3">
        <w:rPr>
          <w:rFonts w:cs="Calibri"/>
        </w:rPr>
        <w:t xml:space="preserve"> beskrives rettede og fokuserte tiltak; </w:t>
      </w:r>
      <w:r w:rsidRPr="002653C3">
        <w:rPr>
          <w:rFonts w:cs="Calibri"/>
          <w:i/>
          <w:iCs/>
        </w:rPr>
        <w:t>Vi mener de demografiske trendene øker Forsvarets utfordring med å beholde personell ved basene i nord. Dette må møtes med differensiert insentivpolitikk.</w:t>
      </w:r>
      <w:r w:rsidRPr="002653C3">
        <w:rPr>
          <w:rFonts w:cs="Calibri"/>
        </w:rPr>
        <w:t xml:space="preserve"> Som eksempel nevnes; </w:t>
      </w:r>
      <w:r w:rsidRPr="002653C3">
        <w:rPr>
          <w:rFonts w:cs="Calibri"/>
          <w:i/>
          <w:iCs/>
        </w:rPr>
        <w:t>Forsvaret må i større grad tilrettelegge for at spesialister får gjennomført utdanning og kompetanseheving ved siden av jobben som spesialist</w:t>
      </w:r>
      <w:r w:rsidRPr="002653C3">
        <w:rPr>
          <w:rFonts w:cs="Calibri"/>
        </w:rPr>
        <w:t>. Vi bifaller denne tilnærmingen til kompetansebygging, og mener det vil være en klar nytteverdi også for det sivile samfunnet å bygge og videreutvikle et større utdannings- og kompetansemiljø i nært samarbeide med akademia enn hva tilfellet er i dag.</w:t>
      </w:r>
    </w:p>
    <w:p w:rsidR="001943B4" w:rsidRPr="002653C3" w:rsidRDefault="001943B4" w:rsidP="001943B4">
      <w:pPr>
        <w:tabs>
          <w:tab w:val="left" w:pos="2745"/>
        </w:tabs>
        <w:rPr>
          <w:rFonts w:cs="Calibri"/>
        </w:rPr>
      </w:pPr>
      <w:r w:rsidRPr="002653C3">
        <w:rPr>
          <w:rFonts w:cs="Calibri"/>
          <w:i/>
          <w:iCs/>
          <w:noProof/>
        </w:rPr>
        <w:lastRenderedPageBreak/>
        <mc:AlternateContent>
          <mc:Choice Requires="wps">
            <w:drawing>
              <wp:anchor distT="0" distB="0" distL="114300" distR="114300" simplePos="0" relativeHeight="251659264" behindDoc="1" locked="0" layoutInCell="1" allowOverlap="1" wp14:anchorId="1E3C5408" wp14:editId="0B7068E3">
                <wp:simplePos x="0" y="0"/>
                <wp:positionH relativeFrom="column">
                  <wp:posOffset>3079115</wp:posOffset>
                </wp:positionH>
                <wp:positionV relativeFrom="paragraph">
                  <wp:posOffset>14605</wp:posOffset>
                </wp:positionV>
                <wp:extent cx="3362325" cy="3454400"/>
                <wp:effectExtent l="0" t="0" r="28575" b="12700"/>
                <wp:wrapTight wrapText="bothSides">
                  <wp:wrapPolygon edited="0">
                    <wp:start x="2570" y="0"/>
                    <wp:lineTo x="1836" y="238"/>
                    <wp:lineTo x="122" y="1549"/>
                    <wp:lineTo x="0" y="2740"/>
                    <wp:lineTo x="0" y="19416"/>
                    <wp:lineTo x="979" y="20965"/>
                    <wp:lineTo x="2325" y="21560"/>
                    <wp:lineTo x="2448" y="21560"/>
                    <wp:lineTo x="19214" y="21560"/>
                    <wp:lineTo x="19336" y="21560"/>
                    <wp:lineTo x="20682" y="20965"/>
                    <wp:lineTo x="21661" y="19416"/>
                    <wp:lineTo x="21661" y="2501"/>
                    <wp:lineTo x="21539" y="1549"/>
                    <wp:lineTo x="19825" y="238"/>
                    <wp:lineTo x="19091" y="0"/>
                    <wp:lineTo x="2570" y="0"/>
                  </wp:wrapPolygon>
                </wp:wrapTight>
                <wp:docPr id="3" name="Rektangel: avrundede hjørner 3"/>
                <wp:cNvGraphicFramePr/>
                <a:graphic xmlns:a="http://schemas.openxmlformats.org/drawingml/2006/main">
                  <a:graphicData uri="http://schemas.microsoft.com/office/word/2010/wordprocessingShape">
                    <wps:wsp>
                      <wps:cNvSpPr/>
                      <wps:spPr>
                        <a:xfrm>
                          <a:off x="0" y="0"/>
                          <a:ext cx="3362325" cy="3454400"/>
                        </a:xfrm>
                        <a:prstGeom prst="roundRect">
                          <a:avLst/>
                        </a:prstGeom>
                        <a:solidFill>
                          <a:schemeClr val="accent6">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rsidR="001943B4" w:rsidRDefault="001943B4" w:rsidP="001943B4">
                            <w:pPr>
                              <w:rPr>
                                <w:color w:val="000000" w:themeColor="text1"/>
                                <w:sz w:val="20"/>
                                <w:szCs w:val="20"/>
                              </w:rPr>
                            </w:pPr>
                            <w:r w:rsidRPr="008617A7">
                              <w:rPr>
                                <w:color w:val="000000" w:themeColor="text1"/>
                                <w:sz w:val="20"/>
                                <w:szCs w:val="20"/>
                              </w:rPr>
                              <w:t xml:space="preserve">12.1. VI MENER </w:t>
                            </w:r>
                          </w:p>
                          <w:p w:rsidR="001943B4" w:rsidRDefault="001943B4" w:rsidP="001943B4">
                            <w:pPr>
                              <w:rPr>
                                <w:color w:val="000000" w:themeColor="text1"/>
                                <w:sz w:val="20"/>
                                <w:szCs w:val="20"/>
                              </w:rPr>
                            </w:pPr>
                            <w:r w:rsidRPr="00E132C4">
                              <w:rPr>
                                <w:color w:val="000000" w:themeColor="text1"/>
                                <w:sz w:val="20"/>
                                <w:szCs w:val="20"/>
                              </w:rPr>
                              <w:t xml:space="preserve">■ Nord-Norge kan bli verdens fremste region for </w:t>
                            </w:r>
                            <w:proofErr w:type="spellStart"/>
                            <w:r w:rsidRPr="00E132C4">
                              <w:rPr>
                                <w:color w:val="000000" w:themeColor="text1"/>
                                <w:sz w:val="20"/>
                                <w:szCs w:val="20"/>
                              </w:rPr>
                              <w:t>brukernær</w:t>
                            </w:r>
                            <w:proofErr w:type="spellEnd"/>
                            <w:r w:rsidRPr="00E132C4">
                              <w:rPr>
                                <w:color w:val="000000" w:themeColor="text1"/>
                                <w:sz w:val="20"/>
                                <w:szCs w:val="20"/>
                              </w:rPr>
                              <w:t xml:space="preserve"> utvikling av teknologi og kompetanse som kan benyttes på tvers av flere sektorer under krevende klimatiske forhold. </w:t>
                            </w:r>
                          </w:p>
                          <w:p w:rsidR="001943B4" w:rsidRDefault="001943B4" w:rsidP="001943B4">
                            <w:pPr>
                              <w:rPr>
                                <w:color w:val="000000" w:themeColor="text1"/>
                                <w:sz w:val="20"/>
                                <w:szCs w:val="20"/>
                              </w:rPr>
                            </w:pPr>
                            <w:r w:rsidRPr="00E132C4">
                              <w:rPr>
                                <w:color w:val="000000" w:themeColor="text1"/>
                                <w:sz w:val="20"/>
                                <w:szCs w:val="20"/>
                              </w:rPr>
                              <w:t xml:space="preserve">■ En satsing på en forsvarsindustriklynge kan bli en viktig strategisk satsing for både Forsvaret, nærings- og samfunnslivet i nord. </w:t>
                            </w:r>
                          </w:p>
                          <w:p w:rsidR="001943B4" w:rsidRPr="00E132C4" w:rsidRDefault="001943B4" w:rsidP="001943B4">
                            <w:pPr>
                              <w:rPr>
                                <w:color w:val="000000" w:themeColor="text1"/>
                                <w:sz w:val="20"/>
                                <w:szCs w:val="20"/>
                              </w:rPr>
                            </w:pPr>
                            <w:r w:rsidRPr="00E132C4">
                              <w:rPr>
                                <w:color w:val="000000" w:themeColor="text1"/>
                                <w:sz w:val="20"/>
                                <w:szCs w:val="20"/>
                              </w:rPr>
                              <w:t>■ Forsvaret må løse oppdraget slik at det også bidrar til næring, vekst og verdi i nord. Det forutsetter politisk handlekraft og delegering av mer makt og myndighet til lokale sjefer. Det handler om å bidra til å løse samfunnsutfordringer på en måte som er vinn-vinn for alle involverte.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C5408" id="Rektangel: avrundede hjørner 3" o:spid="_x0000_s1026" style="position:absolute;margin-left:242.45pt;margin-top:1.15pt;width:264.75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" fillcolor="#c5e0b3 [1305]" strokecolor="#1f4d78 [1608]" strokeweight="1pt">
                <v:stroke joinstyle="miter"/>
                <v:textbox>
                  <w:txbxContent>
                    <w:p w:rsidR="001943B4" w:rsidRDefault="001943B4" w:rsidP="001943B4">
                      <w:pPr>
                        <w:rPr>
                          <w:color w:val="000000" w:themeColor="text1"/>
                          <w:sz w:val="20"/>
                          <w:szCs w:val="20"/>
                        </w:rPr>
                      </w:pPr>
                      <w:r w:rsidRPr="008617A7">
                        <w:rPr>
                          <w:color w:val="000000" w:themeColor="text1"/>
                          <w:sz w:val="20"/>
                          <w:szCs w:val="20"/>
                        </w:rPr>
                        <w:t xml:space="preserve">12.1. VI MENER </w:t>
                      </w:r>
                    </w:p>
                    <w:p w:rsidR="001943B4" w:rsidRDefault="001943B4" w:rsidP="001943B4">
                      <w:pPr>
                        <w:rPr>
                          <w:color w:val="000000" w:themeColor="text1"/>
                          <w:sz w:val="20"/>
                          <w:szCs w:val="20"/>
                        </w:rPr>
                      </w:pPr>
                      <w:r w:rsidRPr="00E132C4">
                        <w:rPr>
                          <w:color w:val="000000" w:themeColor="text1"/>
                          <w:sz w:val="20"/>
                          <w:szCs w:val="20"/>
                        </w:rPr>
                        <w:t xml:space="preserve">■ Nord-Norge kan bli verdens fremste region for </w:t>
                      </w:r>
                      <w:proofErr w:type="spellStart"/>
                      <w:r w:rsidRPr="00E132C4">
                        <w:rPr>
                          <w:color w:val="000000" w:themeColor="text1"/>
                          <w:sz w:val="20"/>
                          <w:szCs w:val="20"/>
                        </w:rPr>
                        <w:t>brukernær</w:t>
                      </w:r>
                      <w:proofErr w:type="spellEnd"/>
                      <w:r w:rsidRPr="00E132C4">
                        <w:rPr>
                          <w:color w:val="000000" w:themeColor="text1"/>
                          <w:sz w:val="20"/>
                          <w:szCs w:val="20"/>
                        </w:rPr>
                        <w:t xml:space="preserve"> utvikling av teknologi og kompetanse som kan benyttes på tvers av flere sektorer under krevende klimatiske forhold. </w:t>
                      </w:r>
                    </w:p>
                    <w:p w:rsidR="001943B4" w:rsidRDefault="001943B4" w:rsidP="001943B4">
                      <w:pPr>
                        <w:rPr>
                          <w:color w:val="000000" w:themeColor="text1"/>
                          <w:sz w:val="20"/>
                          <w:szCs w:val="20"/>
                        </w:rPr>
                      </w:pPr>
                      <w:r w:rsidRPr="00E132C4">
                        <w:rPr>
                          <w:color w:val="000000" w:themeColor="text1"/>
                          <w:sz w:val="20"/>
                          <w:szCs w:val="20"/>
                        </w:rPr>
                        <w:t xml:space="preserve">■ En satsing på en forsvarsindustriklynge kan bli en viktig strategisk satsing for både Forsvaret, nærings- og samfunnslivet i nord. </w:t>
                      </w:r>
                    </w:p>
                    <w:p w:rsidR="001943B4" w:rsidRPr="00E132C4" w:rsidRDefault="001943B4" w:rsidP="001943B4">
                      <w:pPr>
                        <w:rPr>
                          <w:color w:val="000000" w:themeColor="text1"/>
                          <w:sz w:val="20"/>
                          <w:szCs w:val="20"/>
                        </w:rPr>
                      </w:pPr>
                      <w:r w:rsidRPr="00E132C4">
                        <w:rPr>
                          <w:color w:val="000000" w:themeColor="text1"/>
                          <w:sz w:val="20"/>
                          <w:szCs w:val="20"/>
                        </w:rPr>
                        <w:t>■ Forsvaret må løse oppdraget slik at det også bidrar til næring, vekst og verdi i nord. Det forutsetter politisk handlekraft og delegering av mer makt og myndighet til lokale sjefer. Det handler om å bidra til å løse samfunnsutfordringer på en måte som er vinn-vinn for alle involverte.</w:t>
                      </w:r>
                    </w:p>
                  </w:txbxContent>
                </v:textbox>
                <w10:wrap type="tight"/>
              </v:roundrect>
            </w:pict>
          </mc:Fallback>
        </mc:AlternateContent>
      </w:r>
      <w:r w:rsidRPr="002653C3">
        <w:rPr>
          <w:rFonts w:cs="Calibri"/>
        </w:rPr>
        <w:t xml:space="preserve">Utvalgets </w:t>
      </w:r>
      <w:proofErr w:type="spellStart"/>
      <w:r w:rsidRPr="002653C3">
        <w:rPr>
          <w:rFonts w:cs="Calibri"/>
        </w:rPr>
        <w:t>pkt</w:t>
      </w:r>
      <w:proofErr w:type="spellEnd"/>
      <w:r w:rsidRPr="002653C3">
        <w:rPr>
          <w:rFonts w:cs="Calibri"/>
        </w:rPr>
        <w:t xml:space="preserve"> </w:t>
      </w:r>
      <w:r w:rsidRPr="002653C3">
        <w:rPr>
          <w:rFonts w:cs="Calibri"/>
          <w:i/>
          <w:iCs/>
        </w:rPr>
        <w:t>8 Forsterke satsingen i Nord</w:t>
      </w:r>
      <w:r w:rsidRPr="002653C3">
        <w:rPr>
          <w:rFonts w:cs="Calibri"/>
        </w:rPr>
        <w:t xml:space="preserve"> bygger spesielt godt om Forsvar av Norge, og at det starter i Nord. Det synes spesielt riktig at </w:t>
      </w:r>
      <w:r w:rsidRPr="002653C3">
        <w:rPr>
          <w:rFonts w:cs="Calibri"/>
          <w:i/>
          <w:iCs/>
        </w:rPr>
        <w:t>Forsvaret må være verdensledende innen anvendt kunnskap om operasjoner i nord og under arktiske forhold. Til det trengs moderne teknologi, medisinsk- og klimatilpasset kompetanse og geopolitisk forståelse</w:t>
      </w:r>
      <w:r w:rsidRPr="002653C3">
        <w:rPr>
          <w:rFonts w:cs="Calibri"/>
        </w:rPr>
        <w:t>. Denne innstillingen bør bringes med i det videre viktige arbeidet med utviklingen av Forsvaret.</w:t>
      </w:r>
    </w:p>
    <w:p w:rsidR="001943B4" w:rsidRPr="002653C3" w:rsidRDefault="001943B4" w:rsidP="001943B4">
      <w:pPr>
        <w:tabs>
          <w:tab w:val="left" w:pos="2745"/>
        </w:tabs>
        <w:rPr>
          <w:rFonts w:cs="Calibri"/>
        </w:rPr>
      </w:pPr>
      <w:r w:rsidRPr="002653C3">
        <w:rPr>
          <w:rFonts w:cs="Calibri"/>
          <w:i/>
          <w:iCs/>
        </w:rPr>
        <w:t>12.1 «Vi mener»</w:t>
      </w:r>
      <w:r w:rsidRPr="002653C3">
        <w:rPr>
          <w:rFonts w:cs="Calibri"/>
        </w:rPr>
        <w:t xml:space="preserve"> beskriver på flere måter en ønskesituasjon for Nord-Norge. Punktet er imidlertid ikke skrevet av eller for oss lokalt eller regionalt i Nord, den er skrevet med Forsvarets beste for øyet. Utvalgets anbefalinger bygger opp under Forsvarssjefens fagmilitære råd i en helhetlig nasjonal sammenheng. Vi heier på dette og ønsker spesielt å bidra til felles løsninger uten lokale trefninger. Sammen skal vi være sterke, det gjelder også i Nord.</w:t>
      </w:r>
    </w:p>
    <w:p w:rsidR="001943B4" w:rsidRPr="002653C3" w:rsidRDefault="001943B4" w:rsidP="001943B4">
      <w:pPr>
        <w:tabs>
          <w:tab w:val="left" w:pos="2745"/>
        </w:tabs>
        <w:rPr>
          <w:rFonts w:cs="Calibri"/>
        </w:rPr>
      </w:pPr>
      <w:r w:rsidRPr="002653C3">
        <w:rPr>
          <w:rFonts w:cs="Calibri"/>
        </w:rPr>
        <w:t>Næringsutvikling knyttet til Forsvaret står allerede sterkt i Nord, med flere initiativ som er støttet av Troms og Finnmark Fylkeskommune samt flere regionråd. Det blir viktig i det videre arbeidet å etablere den foreslåtte forsvarsindustriklynge, den vil bidra til et bedre Forsvar og til samfunnsutvikling. Denne klyngen må utvikles til å dekke Forsvarets behov i hele Nord-Norge, det vil også gagne det sivile samfunnet både i det daglige men også i en beredskapssammenheng.</w:t>
      </w:r>
    </w:p>
    <w:p w:rsidR="001943B4" w:rsidRPr="002653C3" w:rsidRDefault="001943B4" w:rsidP="001943B4">
      <w:pPr>
        <w:pStyle w:val="Overskrift2"/>
        <w:rPr>
          <w:rFonts w:ascii="Calibri" w:hAnsi="Calibri" w:cs="Calibri"/>
          <w:b/>
          <w:bCs/>
        </w:rPr>
      </w:pPr>
      <w:r w:rsidRPr="002653C3">
        <w:rPr>
          <w:rFonts w:ascii="Calibri" w:hAnsi="Calibri" w:cs="Calibri"/>
          <w:b/>
          <w:bCs/>
        </w:rPr>
        <w:t>Del III/Gjennomføring</w:t>
      </w:r>
    </w:p>
    <w:p w:rsidR="001943B4" w:rsidRDefault="001943B4" w:rsidP="001943B4">
      <w:pPr>
        <w:rPr>
          <w:rFonts w:cs="Calibri"/>
        </w:rPr>
      </w:pPr>
      <w:r w:rsidRPr="002653C3">
        <w:rPr>
          <w:rFonts w:cs="Calibri"/>
        </w:rPr>
        <w:t>Anbefalingene om gjennomføring synes i noen grad å ha et internt forsvarsfokus i større grad enn resten av utvalgets rapport som ser helhet i en nasjonal kontekst. Det er viktig å ta med seg det helhetlige bilde når de fremtidige løsningene skal finnes. Utviklingen av Forsvaret er avhengig av at det lokalt og regionalt finnes kompetanse og evne til å støtte opp under Forsvaret, både i fred, krise og krig.</w:t>
      </w:r>
    </w:p>
    <w:p w:rsidR="001943B4" w:rsidRPr="005F31F8" w:rsidRDefault="001943B4" w:rsidP="001943B4">
      <w:pPr>
        <w:rPr>
          <w:rFonts w:cs="Calibri"/>
          <w:b/>
          <w:bCs/>
          <w:color w:val="2F5496" w:themeColor="accent1" w:themeShade="BF"/>
        </w:rPr>
      </w:pPr>
      <w:r w:rsidRPr="005F31F8">
        <w:rPr>
          <w:rFonts w:cs="Calibri"/>
          <w:b/>
          <w:bCs/>
          <w:color w:val="2F5496" w:themeColor="accent1" w:themeShade="BF"/>
        </w:rPr>
        <w:t>Oppsummering</w:t>
      </w:r>
    </w:p>
    <w:p w:rsidR="001943B4" w:rsidRPr="002653C3" w:rsidRDefault="001943B4" w:rsidP="001943B4">
      <w:pPr>
        <w:rPr>
          <w:rFonts w:cs="Calibri"/>
        </w:rPr>
      </w:pPr>
      <w:r w:rsidRPr="002653C3">
        <w:rPr>
          <w:rFonts w:cs="Calibri"/>
        </w:rPr>
        <w:t>Fra Forsvarsdepartementets høringsnotat siteres;</w:t>
      </w:r>
    </w:p>
    <w:p w:rsidR="001943B4" w:rsidRPr="002653C3" w:rsidRDefault="001943B4" w:rsidP="008C35ED">
      <w:pPr>
        <w:rPr>
          <w:rFonts w:cs="Calibri"/>
          <w:i/>
          <w:iCs/>
        </w:rPr>
      </w:pPr>
      <w:r>
        <w:rPr>
          <w:rFonts w:cs="Calibri"/>
          <w:i/>
          <w:iCs/>
        </w:rPr>
        <w:t>F</w:t>
      </w:r>
      <w:r w:rsidRPr="002653C3">
        <w:rPr>
          <w:rFonts w:cs="Calibri"/>
          <w:i/>
          <w:iCs/>
        </w:rPr>
        <w:t>orsvarsdepartementet ber den enkelte høringsinstans vektlegge de delene av rapporten hvor man har særskilt kompetanse og erfaring som kan være nyttig for departementets videre behandling av rapporten. Det bes om at høringsinstansene konkret refererer til de forslagene/</w:t>
      </w:r>
      <w:r w:rsidR="008C35ED">
        <w:rPr>
          <w:rFonts w:cs="Calibri"/>
          <w:i/>
          <w:iCs/>
        </w:rPr>
        <w:t xml:space="preserve">kapitlene i rapporten </w:t>
      </w:r>
      <w:r w:rsidRPr="002653C3">
        <w:rPr>
          <w:rFonts w:cs="Calibri"/>
          <w:i/>
          <w:iCs/>
        </w:rPr>
        <w:t>de uttaler seg om.</w:t>
      </w:r>
    </w:p>
    <w:p w:rsidR="001943B4" w:rsidRPr="002653C3" w:rsidRDefault="001943B4" w:rsidP="001943B4">
      <w:pPr>
        <w:rPr>
          <w:rFonts w:cs="Calibri"/>
        </w:rPr>
      </w:pPr>
      <w:r w:rsidRPr="002653C3">
        <w:rPr>
          <w:rFonts w:cs="Calibri"/>
        </w:rPr>
        <w:t xml:space="preserve">Fylkeskommunen Nordland, Fylkeskommunen Troms og Finnmark, Regionrådene i Finnmark, Troms og Nordland og </w:t>
      </w:r>
      <w:proofErr w:type="spellStart"/>
      <w:r w:rsidRPr="002653C3">
        <w:rPr>
          <w:rFonts w:cs="Calibri"/>
        </w:rPr>
        <w:t>Forsvarsforum</w:t>
      </w:r>
      <w:proofErr w:type="spellEnd"/>
      <w:r w:rsidRPr="002653C3">
        <w:rPr>
          <w:rFonts w:cs="Calibri"/>
        </w:rPr>
        <w:t xml:space="preserve"> Nord anerkjenner det met gode arbeidet Svendsen-utvalget har gjort og mener rapporten gir en svært god beskrivelse av veien videre for </w:t>
      </w:r>
      <w:r w:rsidRPr="002653C3">
        <w:rPr>
          <w:rFonts w:cs="Calibri"/>
          <w:i/>
          <w:iCs/>
        </w:rPr>
        <w:t xml:space="preserve">hvordan Forsvaret kan bedre evnen til å rekruttere, beholde, utvikle og avvikle kompetanse, herunder bidra til å utvikle et nødvendig </w:t>
      </w:r>
      <w:r w:rsidRPr="002653C3">
        <w:rPr>
          <w:rFonts w:cs="Calibri"/>
          <w:i/>
          <w:iCs/>
        </w:rPr>
        <w:lastRenderedPageBreak/>
        <w:t>kompetansemangfold i Forsvaret</w:t>
      </w:r>
      <w:r w:rsidRPr="002653C3">
        <w:rPr>
          <w:rFonts w:cs="Calibri"/>
        </w:rPr>
        <w:t>. Dette er det ene av tre av hovedtemaene i rapporten departementet spesielt ber om kommentarer på.</w:t>
      </w:r>
    </w:p>
    <w:p w:rsidR="001943B4" w:rsidRPr="002653C3" w:rsidRDefault="001943B4" w:rsidP="001943B4">
      <w:pPr>
        <w:rPr>
          <w:rFonts w:cs="Calibri"/>
        </w:rPr>
      </w:pPr>
      <w:r w:rsidRPr="002653C3">
        <w:rPr>
          <w:rFonts w:cs="Calibri"/>
        </w:rPr>
        <w:t xml:space="preserve">Det andre punktet er </w:t>
      </w:r>
      <w:r w:rsidRPr="002653C3">
        <w:rPr>
          <w:rFonts w:cs="Calibri"/>
          <w:i/>
          <w:iCs/>
        </w:rPr>
        <w:t>Økt evne til innovasjon, eksperimentering og å nyttiggjøre seg teknologi</w:t>
      </w:r>
      <w:r w:rsidRPr="002653C3">
        <w:rPr>
          <w:rFonts w:cs="Calibri"/>
        </w:rPr>
        <w:t xml:space="preserve">. I dette har utvalget i sitt punkt 8 </w:t>
      </w:r>
      <w:r w:rsidRPr="002653C3">
        <w:rPr>
          <w:rFonts w:cs="Calibri"/>
          <w:i/>
          <w:iCs/>
        </w:rPr>
        <w:t>Forsterke satsingen i Nord</w:t>
      </w:r>
      <w:r w:rsidRPr="002653C3">
        <w:rPr>
          <w:rFonts w:cs="Calibri"/>
        </w:rPr>
        <w:t xml:space="preserve"> gitt svært gode anbefalinger på hvordan oppnå nettopp dette. Nord-Norge står klar til å bidra i denne fremtid. </w:t>
      </w:r>
    </w:p>
    <w:p w:rsidR="001943B4" w:rsidRPr="002653C3" w:rsidRDefault="001943B4" w:rsidP="001943B4">
      <w:pPr>
        <w:rPr>
          <w:rFonts w:cs="Calibri"/>
        </w:rPr>
      </w:pPr>
      <w:r w:rsidRPr="002653C3">
        <w:rPr>
          <w:rFonts w:cs="Calibri"/>
          <w:i/>
          <w:iCs/>
        </w:rPr>
        <w:t>Økt gjennomføringsevne</w:t>
      </w:r>
      <w:r w:rsidRPr="002653C3">
        <w:rPr>
          <w:rFonts w:cs="Calibri"/>
        </w:rPr>
        <w:t xml:space="preserve"> er det tredje punktet. Her viser vi til felles vilje til å iverksette og bygge sammen med Forsvaret. Vi i Nord-Norge har en lang historie i å jobbe sammen med Forsvaret og å støtte dets virke. Det skal vi fortsatt gjøre. Det handler om politisk vilje, den finnes i Nord og er samlet! Nå handler det om å beslutte tiltakene på sentralt hold, deri ligger den viktigste kime til økt gjennomføringsevne.</w:t>
      </w:r>
    </w:p>
    <w:p w:rsidR="001943B4" w:rsidRPr="002653C3" w:rsidRDefault="001943B4" w:rsidP="001943B4">
      <w:pPr>
        <w:rPr>
          <w:rFonts w:cs="Calibri"/>
        </w:rPr>
      </w:pPr>
      <w:r w:rsidRPr="002653C3">
        <w:rPr>
          <w:rFonts w:cs="Calibri"/>
        </w:rPr>
        <w:t>Vi ser frem til det videre gode samarbeidet.</w:t>
      </w:r>
    </w:p>
    <w:p w:rsidR="00644748" w:rsidRDefault="00644748" w:rsidP="00E662DC">
      <w:pPr>
        <w:rPr>
          <w:b/>
          <w:color w:val="0070C0"/>
          <w:sz w:val="27"/>
          <w:szCs w:val="27"/>
        </w:rPr>
      </w:pPr>
    </w:p>
    <w:p w:rsidR="001878F9" w:rsidRDefault="001878F9" w:rsidP="00E662DC">
      <w:pPr>
        <w:rPr>
          <w:b/>
          <w:color w:val="0070C0"/>
          <w:sz w:val="24"/>
          <w:szCs w:val="24"/>
        </w:rPr>
      </w:pPr>
    </w:p>
    <w:p w:rsidR="00E662DC" w:rsidRDefault="00E662DC" w:rsidP="00E662DC">
      <w:pPr>
        <w:rPr>
          <w:b/>
          <w:color w:val="0070C0"/>
          <w:sz w:val="24"/>
          <w:szCs w:val="24"/>
        </w:rPr>
      </w:pPr>
    </w:p>
    <w:p w:rsidR="00E662DC" w:rsidRDefault="00E662DC" w:rsidP="00E662DC">
      <w:pPr>
        <w:rPr>
          <w:b/>
          <w:color w:val="0070C0"/>
          <w:sz w:val="24"/>
          <w:szCs w:val="24"/>
        </w:rPr>
      </w:pPr>
    </w:p>
    <w:p w:rsidR="00E662DC" w:rsidRDefault="00E662DC" w:rsidP="00E662DC">
      <w:pPr>
        <w:rPr>
          <w:b/>
          <w:color w:val="0070C0"/>
          <w:sz w:val="24"/>
          <w:szCs w:val="24"/>
        </w:rPr>
      </w:pPr>
    </w:p>
    <w:p w:rsidR="00E662DC" w:rsidRDefault="00E662DC" w:rsidP="00E662DC">
      <w:pPr>
        <w:rPr>
          <w:b/>
          <w:color w:val="0070C0"/>
          <w:sz w:val="24"/>
          <w:szCs w:val="24"/>
        </w:rPr>
      </w:pPr>
    </w:p>
    <w:p w:rsidR="00E662DC" w:rsidRDefault="00E662DC" w:rsidP="00E662DC">
      <w:pPr>
        <w:rPr>
          <w:b/>
          <w:color w:val="0070C0"/>
          <w:sz w:val="24"/>
          <w:szCs w:val="24"/>
        </w:rPr>
      </w:pPr>
    </w:p>
    <w:p w:rsidR="00E662DC" w:rsidRPr="007B5F80" w:rsidRDefault="00E662DC" w:rsidP="00E662DC">
      <w:pPr>
        <w:rPr>
          <w:b/>
          <w:color w:val="0070C0"/>
          <w:sz w:val="24"/>
          <w:szCs w:val="24"/>
        </w:rPr>
      </w:pPr>
      <w:r w:rsidRPr="007B5F80">
        <w:rPr>
          <w:b/>
          <w:color w:val="0070C0"/>
          <w:sz w:val="24"/>
          <w:szCs w:val="24"/>
        </w:rPr>
        <w:tab/>
      </w:r>
      <w:r w:rsidRPr="007B5F80">
        <w:rPr>
          <w:b/>
          <w:color w:val="0070C0"/>
          <w:sz w:val="24"/>
          <w:szCs w:val="24"/>
        </w:rPr>
        <w:tab/>
      </w:r>
      <w:r w:rsidRPr="007B5F80">
        <w:rPr>
          <w:b/>
          <w:color w:val="0070C0"/>
          <w:sz w:val="24"/>
          <w:szCs w:val="24"/>
        </w:rPr>
        <w:tab/>
      </w:r>
      <w:r w:rsidRPr="007B5F80">
        <w:rPr>
          <w:b/>
          <w:color w:val="0070C0"/>
          <w:sz w:val="24"/>
          <w:szCs w:val="24"/>
        </w:rPr>
        <w:tab/>
      </w:r>
      <w:r w:rsidRPr="007B5F80">
        <w:rPr>
          <w:b/>
          <w:color w:val="0070C0"/>
          <w:sz w:val="24"/>
          <w:szCs w:val="24"/>
        </w:rPr>
        <w:tab/>
      </w:r>
      <w:r w:rsidRPr="007B5F80">
        <w:rPr>
          <w:b/>
          <w:color w:val="0070C0"/>
          <w:sz w:val="24"/>
          <w:szCs w:val="24"/>
        </w:rPr>
        <w:tab/>
      </w:r>
    </w:p>
    <w:p w:rsidR="00547029" w:rsidRDefault="00547029" w:rsidP="007B5F80">
      <w:pPr>
        <w:ind w:left="1410" w:hanging="1410"/>
        <w:rPr>
          <w:rFonts w:cs="Calibri"/>
          <w:sz w:val="31"/>
          <w:szCs w:val="31"/>
        </w:rPr>
      </w:pPr>
    </w:p>
    <w:p w:rsidR="001878F9" w:rsidRDefault="001878F9" w:rsidP="007B5F80">
      <w:pPr>
        <w:ind w:left="1410" w:hanging="1410"/>
        <w:rPr>
          <w:rFonts w:cs="Calibri"/>
          <w:sz w:val="31"/>
          <w:szCs w:val="31"/>
        </w:rPr>
      </w:pPr>
    </w:p>
    <w:p w:rsidR="001878F9" w:rsidRDefault="001878F9" w:rsidP="007B5F80">
      <w:pPr>
        <w:ind w:left="1410" w:hanging="1410"/>
        <w:rPr>
          <w:rFonts w:cs="Calibri"/>
          <w:sz w:val="31"/>
          <w:szCs w:val="31"/>
        </w:rPr>
      </w:pPr>
    </w:p>
    <w:p w:rsidR="001B104B" w:rsidRDefault="001B104B" w:rsidP="007B5F80">
      <w:pPr>
        <w:ind w:left="1410" w:hanging="1410"/>
        <w:rPr>
          <w:rFonts w:cs="Calibri"/>
          <w:sz w:val="31"/>
          <w:szCs w:val="31"/>
        </w:rPr>
      </w:pPr>
    </w:p>
    <w:p w:rsidR="001B104B" w:rsidRDefault="001B104B" w:rsidP="007B5F80">
      <w:pPr>
        <w:ind w:left="1410" w:hanging="1410"/>
        <w:rPr>
          <w:rFonts w:cs="Calibri"/>
          <w:sz w:val="31"/>
          <w:szCs w:val="31"/>
        </w:rPr>
      </w:pPr>
    </w:p>
    <w:p w:rsidR="001B104B" w:rsidRDefault="001B104B" w:rsidP="007B5F80">
      <w:pPr>
        <w:ind w:left="1410" w:hanging="1410"/>
        <w:rPr>
          <w:rFonts w:cs="Calibri"/>
          <w:sz w:val="31"/>
          <w:szCs w:val="31"/>
        </w:rPr>
      </w:pPr>
    </w:p>
    <w:p w:rsidR="001B104B" w:rsidRDefault="001B104B" w:rsidP="007B5F80">
      <w:pPr>
        <w:ind w:left="1410" w:hanging="1410"/>
        <w:rPr>
          <w:rFonts w:cs="Calibri"/>
          <w:sz w:val="31"/>
          <w:szCs w:val="31"/>
        </w:rPr>
      </w:pPr>
    </w:p>
    <w:p w:rsidR="007B5F80" w:rsidRPr="00250B66" w:rsidRDefault="007B5F80" w:rsidP="007B5F80">
      <w:pPr>
        <w:ind w:left="1410" w:hanging="1410"/>
        <w:rPr>
          <w:rFonts w:cs="Calibri"/>
          <w:b/>
          <w:bCs/>
        </w:rPr>
      </w:pPr>
      <w:r>
        <w:rPr>
          <w:rFonts w:cs="Calibri"/>
          <w:sz w:val="31"/>
          <w:szCs w:val="31"/>
        </w:rPr>
        <w:lastRenderedPageBreak/>
        <w:t>T</w:t>
      </w:r>
      <w:r w:rsidRPr="000905D0">
        <w:rPr>
          <w:rFonts w:cs="Calibri"/>
          <w:sz w:val="31"/>
          <w:szCs w:val="31"/>
        </w:rPr>
        <w:t>ROMSØ-OMRÅDETS REGIONRÅD</w:t>
      </w:r>
    </w:p>
    <w:p w:rsidR="007B5F80" w:rsidRPr="00F948D3" w:rsidRDefault="007B5F80" w:rsidP="007B5F80">
      <w:pPr>
        <w:spacing w:before="240" w:after="60"/>
        <w:rPr>
          <w:rFonts w:cs="Calibri"/>
          <w:color w:val="000000"/>
          <w:sz w:val="21"/>
          <w:szCs w:val="21"/>
        </w:rPr>
      </w:pPr>
      <w:r w:rsidRPr="00F948D3">
        <w:rPr>
          <w:rFonts w:cs="Calibri"/>
          <w:i/>
          <w:iCs/>
          <w:color w:val="000000"/>
          <w:sz w:val="21"/>
          <w:szCs w:val="21"/>
        </w:rPr>
        <w:t>Saksbehandler: Yngve Voktor</w:t>
      </w:r>
    </w:p>
    <w:p w:rsidR="007B5F80" w:rsidRPr="00F948D3" w:rsidRDefault="007B5F80" w:rsidP="007B5F80">
      <w:pPr>
        <w:rPr>
          <w:rFonts w:cs="Calibri"/>
          <w:color w:val="000000"/>
          <w:sz w:val="21"/>
          <w:szCs w:val="21"/>
        </w:rPr>
      </w:pPr>
      <w:r w:rsidRPr="00F948D3">
        <w:rPr>
          <w:rFonts w:cs="Calibri"/>
          <w:i/>
          <w:iCs/>
          <w:color w:val="000000"/>
          <w:sz w:val="21"/>
          <w:szCs w:val="21"/>
        </w:rPr>
        <w:t>Møtedato:</w:t>
      </w:r>
      <w:r>
        <w:rPr>
          <w:rFonts w:cs="Calibri"/>
          <w:color w:val="000000"/>
          <w:sz w:val="21"/>
          <w:szCs w:val="21"/>
        </w:rPr>
        <w:t xml:space="preserve"> 20.11.</w:t>
      </w:r>
      <w:r w:rsidRPr="00F948D3">
        <w:rPr>
          <w:rFonts w:cs="Calibri"/>
          <w:color w:val="000000"/>
          <w:sz w:val="21"/>
          <w:szCs w:val="21"/>
        </w:rPr>
        <w:t>2020</w:t>
      </w:r>
    </w:p>
    <w:p w:rsidR="007B5F80" w:rsidRDefault="007B5F80" w:rsidP="007B5F80">
      <w:pPr>
        <w:rPr>
          <w:rFonts w:cs="Calibri"/>
          <w:color w:val="000000"/>
          <w:sz w:val="21"/>
          <w:szCs w:val="21"/>
        </w:rPr>
      </w:pPr>
      <w:r w:rsidRPr="00F948D3">
        <w:rPr>
          <w:rFonts w:cs="Calibri"/>
          <w:color w:val="000000"/>
          <w:sz w:val="21"/>
          <w:szCs w:val="21"/>
        </w:rPr>
        <w:t xml:space="preserve">Utvalg: </w:t>
      </w:r>
      <w:r>
        <w:rPr>
          <w:rFonts w:cs="Calibri"/>
          <w:color w:val="000000"/>
          <w:sz w:val="21"/>
          <w:szCs w:val="21"/>
        </w:rPr>
        <w:t>Regionrådet</w:t>
      </w:r>
    </w:p>
    <w:p w:rsidR="007B5F80" w:rsidRPr="004F395A" w:rsidRDefault="007B5F80" w:rsidP="007B5F80">
      <w:pPr>
        <w:rPr>
          <w:rFonts w:cs="Calibri"/>
          <w:color w:val="000000"/>
          <w:sz w:val="21"/>
          <w:szCs w:val="21"/>
        </w:rPr>
      </w:pPr>
      <w:r w:rsidRPr="00F948D3">
        <w:rPr>
          <w:rFonts w:cs="Calibri"/>
          <w:color w:val="000000"/>
          <w:sz w:val="21"/>
          <w:szCs w:val="21"/>
        </w:rPr>
        <w:t>__________________________________________________________________________________</w:t>
      </w:r>
    </w:p>
    <w:p w:rsidR="00005F2C" w:rsidRDefault="007B5F80" w:rsidP="007B5F80">
      <w:r>
        <w:t>Sak nr.</w:t>
      </w:r>
    </w:p>
    <w:p w:rsidR="007B5F80" w:rsidRPr="007B5F80" w:rsidRDefault="00E662DC" w:rsidP="007B5F80">
      <w:pPr>
        <w:rPr>
          <w:b/>
          <w:color w:val="0070C0"/>
          <w:sz w:val="24"/>
          <w:szCs w:val="24"/>
        </w:rPr>
      </w:pPr>
      <w:r>
        <w:rPr>
          <w:b/>
          <w:color w:val="0070C0"/>
          <w:sz w:val="24"/>
          <w:szCs w:val="24"/>
        </w:rPr>
        <w:t>32</w:t>
      </w:r>
      <w:r w:rsidR="007B5F80" w:rsidRPr="007B5F80">
        <w:rPr>
          <w:b/>
          <w:color w:val="0070C0"/>
          <w:sz w:val="24"/>
          <w:szCs w:val="24"/>
        </w:rPr>
        <w:t>/20:</w:t>
      </w:r>
      <w:r w:rsidR="007B5F80" w:rsidRPr="007B5F80">
        <w:rPr>
          <w:b/>
          <w:color w:val="0070C0"/>
          <w:sz w:val="24"/>
          <w:szCs w:val="24"/>
        </w:rPr>
        <w:tab/>
      </w:r>
      <w:r w:rsidR="007B5F80" w:rsidRPr="007B5F80">
        <w:rPr>
          <w:b/>
          <w:color w:val="0070C0"/>
          <w:sz w:val="24"/>
          <w:szCs w:val="24"/>
        </w:rPr>
        <w:tab/>
      </w:r>
      <w:r w:rsidR="007B5F80" w:rsidRPr="007B5F80">
        <w:rPr>
          <w:b/>
          <w:color w:val="0070C0"/>
          <w:sz w:val="24"/>
          <w:szCs w:val="24"/>
        </w:rPr>
        <w:tab/>
      </w:r>
      <w:r w:rsidR="007B5F80" w:rsidRPr="007B5F80">
        <w:rPr>
          <w:b/>
          <w:color w:val="0070C0"/>
          <w:sz w:val="24"/>
          <w:szCs w:val="24"/>
        </w:rPr>
        <w:tab/>
      </w:r>
      <w:r w:rsidR="007B5F80" w:rsidRPr="007B5F80">
        <w:rPr>
          <w:b/>
          <w:color w:val="0070C0"/>
          <w:sz w:val="24"/>
          <w:szCs w:val="24"/>
        </w:rPr>
        <w:tab/>
        <w:t>EVENTUELT</w:t>
      </w:r>
      <w:r w:rsidR="007B5F80" w:rsidRPr="007B5F80">
        <w:rPr>
          <w:b/>
          <w:color w:val="0070C0"/>
          <w:sz w:val="24"/>
          <w:szCs w:val="24"/>
        </w:rPr>
        <w:tab/>
      </w:r>
      <w:r w:rsidR="007B5F80" w:rsidRPr="007B5F80">
        <w:rPr>
          <w:b/>
          <w:color w:val="0070C0"/>
          <w:sz w:val="24"/>
          <w:szCs w:val="24"/>
        </w:rPr>
        <w:tab/>
      </w:r>
      <w:r w:rsidR="007B5F80" w:rsidRPr="007B5F80">
        <w:rPr>
          <w:b/>
          <w:color w:val="0070C0"/>
          <w:sz w:val="24"/>
          <w:szCs w:val="24"/>
        </w:rPr>
        <w:tab/>
      </w:r>
    </w:p>
    <w:p w:rsidR="00005F2C" w:rsidRPr="00DB174E" w:rsidRDefault="00005F2C" w:rsidP="00005F2C">
      <w:pPr>
        <w:rPr>
          <w:i/>
        </w:rPr>
      </w:pPr>
    </w:p>
    <w:p w:rsidR="00005F2C" w:rsidRDefault="00005F2C" w:rsidP="00005F2C"/>
    <w:p w:rsidR="00005F2C" w:rsidRDefault="00005F2C" w:rsidP="00005F2C"/>
    <w:p w:rsidR="00005F2C" w:rsidRDefault="00005F2C" w:rsidP="00005F2C"/>
    <w:p w:rsidR="00005F2C" w:rsidRDefault="00005F2C" w:rsidP="00005F2C">
      <w:pPr>
        <w:rPr>
          <w:b/>
          <w:sz w:val="24"/>
          <w:szCs w:val="24"/>
        </w:rPr>
      </w:pPr>
    </w:p>
    <w:p w:rsidR="00005F2C" w:rsidRPr="007B5F80" w:rsidRDefault="007B5F80" w:rsidP="00005F2C">
      <w:pPr>
        <w:rPr>
          <w:b/>
          <w:color w:val="0070C0"/>
          <w:sz w:val="24"/>
          <w:szCs w:val="24"/>
        </w:rPr>
      </w:pPr>
      <w:r w:rsidRPr="007B5F80">
        <w:rPr>
          <w:b/>
          <w:color w:val="0070C0"/>
          <w:sz w:val="24"/>
          <w:szCs w:val="24"/>
        </w:rPr>
        <w:tab/>
      </w:r>
      <w:r w:rsidRPr="007B5F80">
        <w:rPr>
          <w:b/>
          <w:color w:val="0070C0"/>
          <w:sz w:val="24"/>
          <w:szCs w:val="24"/>
        </w:rPr>
        <w:tab/>
      </w:r>
      <w:r w:rsidRPr="007B5F80">
        <w:rPr>
          <w:b/>
          <w:color w:val="0070C0"/>
          <w:sz w:val="24"/>
          <w:szCs w:val="24"/>
        </w:rPr>
        <w:tab/>
      </w:r>
      <w:r w:rsidRPr="007B5F80">
        <w:rPr>
          <w:b/>
          <w:color w:val="0070C0"/>
          <w:sz w:val="24"/>
          <w:szCs w:val="24"/>
        </w:rPr>
        <w:tab/>
      </w:r>
      <w:r w:rsidRPr="007B5F80">
        <w:rPr>
          <w:b/>
          <w:color w:val="0070C0"/>
          <w:sz w:val="24"/>
          <w:szCs w:val="24"/>
        </w:rPr>
        <w:tab/>
      </w:r>
    </w:p>
    <w:p w:rsidR="00005F2C" w:rsidRDefault="00005F2C" w:rsidP="00005F2C"/>
    <w:p w:rsidR="00005F2C" w:rsidRDefault="00005F2C" w:rsidP="00005F2C"/>
    <w:p w:rsidR="00005F2C" w:rsidRDefault="00005F2C"/>
    <w:sectPr w:rsidR="00005F2C">
      <w:foot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076696"/>
      <w:docPartObj>
        <w:docPartGallery w:val="Page Numbers (Bottom of Page)"/>
        <w:docPartUnique/>
      </w:docPartObj>
    </w:sdtPr>
    <w:sdtContent>
      <w:p w:rsidR="004B4250" w:rsidRDefault="004B4250">
        <w:pPr>
          <w:pStyle w:val="Bunntekst"/>
          <w:jc w:val="center"/>
        </w:pPr>
        <w:r>
          <w:fldChar w:fldCharType="begin"/>
        </w:r>
        <w:r>
          <w:instrText>PAGE   \* MERGEFORMAT</w:instrText>
        </w:r>
        <w:r>
          <w:fldChar w:fldCharType="separate"/>
        </w:r>
        <w:r>
          <w:t>2</w:t>
        </w:r>
        <w:r>
          <w:fldChar w:fldCharType="end"/>
        </w:r>
      </w:p>
    </w:sdtContent>
  </w:sdt>
  <w:p w:rsidR="004B4250" w:rsidRDefault="004B4250">
    <w:pPr>
      <w:pStyle w:val="Bunn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922"/>
    <w:multiLevelType w:val="hybridMultilevel"/>
    <w:tmpl w:val="393E65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9E680D"/>
    <w:multiLevelType w:val="hybridMultilevel"/>
    <w:tmpl w:val="D2D606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073369"/>
    <w:multiLevelType w:val="multilevel"/>
    <w:tmpl w:val="EEE4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E0204"/>
    <w:multiLevelType w:val="multilevel"/>
    <w:tmpl w:val="FA78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B3BF2"/>
    <w:multiLevelType w:val="hybridMultilevel"/>
    <w:tmpl w:val="FA2059C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7362E4"/>
    <w:multiLevelType w:val="hybridMultilevel"/>
    <w:tmpl w:val="05DAB63E"/>
    <w:lvl w:ilvl="0" w:tplc="4176B922">
      <w:start w:val="1"/>
      <w:numFmt w:val="decimal"/>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4D516D"/>
    <w:multiLevelType w:val="hybridMultilevel"/>
    <w:tmpl w:val="2C32E3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11A2530"/>
    <w:multiLevelType w:val="multilevel"/>
    <w:tmpl w:val="A3A22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EA5FF8"/>
    <w:multiLevelType w:val="hybridMultilevel"/>
    <w:tmpl w:val="CE2C0D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2FE033C"/>
    <w:multiLevelType w:val="multilevel"/>
    <w:tmpl w:val="A3A22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5EA7E00"/>
    <w:multiLevelType w:val="hybridMultilevel"/>
    <w:tmpl w:val="536A757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391A6A4E"/>
    <w:multiLevelType w:val="multilevel"/>
    <w:tmpl w:val="0854D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151A0C"/>
    <w:multiLevelType w:val="hybridMultilevel"/>
    <w:tmpl w:val="0DB42BE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40BF1D71"/>
    <w:multiLevelType w:val="hybridMultilevel"/>
    <w:tmpl w:val="5D0E76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DAB6F47"/>
    <w:multiLevelType w:val="hybridMultilevel"/>
    <w:tmpl w:val="07CA471A"/>
    <w:lvl w:ilvl="0" w:tplc="90269EDC">
      <w:start w:val="3"/>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A7B664A"/>
    <w:multiLevelType w:val="multilevel"/>
    <w:tmpl w:val="EADA5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AF16B7A"/>
    <w:multiLevelType w:val="hybridMultilevel"/>
    <w:tmpl w:val="0DB42BE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6BC067A8"/>
    <w:multiLevelType w:val="hybridMultilevel"/>
    <w:tmpl w:val="CE2C0D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D7611A6"/>
    <w:multiLevelType w:val="hybridMultilevel"/>
    <w:tmpl w:val="32B816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F107F32"/>
    <w:multiLevelType w:val="hybridMultilevel"/>
    <w:tmpl w:val="685053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5156D4B"/>
    <w:multiLevelType w:val="hybridMultilevel"/>
    <w:tmpl w:val="0DB42BE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79672A45"/>
    <w:multiLevelType w:val="hybridMultilevel"/>
    <w:tmpl w:val="22A0A15A"/>
    <w:lvl w:ilvl="0" w:tplc="A8D0C7A2">
      <w:start w:val="3"/>
      <w:numFmt w:val="bullet"/>
      <w:lvlText w:val="-"/>
      <w:lvlJc w:val="left"/>
      <w:pPr>
        <w:ind w:left="408" w:hanging="360"/>
      </w:pPr>
      <w:rPr>
        <w:rFonts w:ascii="Calibri" w:eastAsia="Calibri" w:hAnsi="Calibri" w:cs="Calibri" w:hint="default"/>
      </w:rPr>
    </w:lvl>
    <w:lvl w:ilvl="1" w:tplc="04140003" w:tentative="1">
      <w:start w:val="1"/>
      <w:numFmt w:val="bullet"/>
      <w:lvlText w:val="o"/>
      <w:lvlJc w:val="left"/>
      <w:pPr>
        <w:ind w:left="1128" w:hanging="360"/>
      </w:pPr>
      <w:rPr>
        <w:rFonts w:ascii="Courier New" w:hAnsi="Courier New" w:cs="Courier New" w:hint="default"/>
      </w:rPr>
    </w:lvl>
    <w:lvl w:ilvl="2" w:tplc="04140005" w:tentative="1">
      <w:start w:val="1"/>
      <w:numFmt w:val="bullet"/>
      <w:lvlText w:val=""/>
      <w:lvlJc w:val="left"/>
      <w:pPr>
        <w:ind w:left="1848" w:hanging="360"/>
      </w:pPr>
      <w:rPr>
        <w:rFonts w:ascii="Wingdings" w:hAnsi="Wingdings" w:hint="default"/>
      </w:rPr>
    </w:lvl>
    <w:lvl w:ilvl="3" w:tplc="04140001" w:tentative="1">
      <w:start w:val="1"/>
      <w:numFmt w:val="bullet"/>
      <w:lvlText w:val=""/>
      <w:lvlJc w:val="left"/>
      <w:pPr>
        <w:ind w:left="2568" w:hanging="360"/>
      </w:pPr>
      <w:rPr>
        <w:rFonts w:ascii="Symbol" w:hAnsi="Symbol" w:hint="default"/>
      </w:rPr>
    </w:lvl>
    <w:lvl w:ilvl="4" w:tplc="04140003" w:tentative="1">
      <w:start w:val="1"/>
      <w:numFmt w:val="bullet"/>
      <w:lvlText w:val="o"/>
      <w:lvlJc w:val="left"/>
      <w:pPr>
        <w:ind w:left="3288" w:hanging="360"/>
      </w:pPr>
      <w:rPr>
        <w:rFonts w:ascii="Courier New" w:hAnsi="Courier New" w:cs="Courier New" w:hint="default"/>
      </w:rPr>
    </w:lvl>
    <w:lvl w:ilvl="5" w:tplc="04140005" w:tentative="1">
      <w:start w:val="1"/>
      <w:numFmt w:val="bullet"/>
      <w:lvlText w:val=""/>
      <w:lvlJc w:val="left"/>
      <w:pPr>
        <w:ind w:left="4008" w:hanging="360"/>
      </w:pPr>
      <w:rPr>
        <w:rFonts w:ascii="Wingdings" w:hAnsi="Wingdings" w:hint="default"/>
      </w:rPr>
    </w:lvl>
    <w:lvl w:ilvl="6" w:tplc="04140001" w:tentative="1">
      <w:start w:val="1"/>
      <w:numFmt w:val="bullet"/>
      <w:lvlText w:val=""/>
      <w:lvlJc w:val="left"/>
      <w:pPr>
        <w:ind w:left="4728" w:hanging="360"/>
      </w:pPr>
      <w:rPr>
        <w:rFonts w:ascii="Symbol" w:hAnsi="Symbol" w:hint="default"/>
      </w:rPr>
    </w:lvl>
    <w:lvl w:ilvl="7" w:tplc="04140003" w:tentative="1">
      <w:start w:val="1"/>
      <w:numFmt w:val="bullet"/>
      <w:lvlText w:val="o"/>
      <w:lvlJc w:val="left"/>
      <w:pPr>
        <w:ind w:left="5448" w:hanging="360"/>
      </w:pPr>
      <w:rPr>
        <w:rFonts w:ascii="Courier New" w:hAnsi="Courier New" w:cs="Courier New" w:hint="default"/>
      </w:rPr>
    </w:lvl>
    <w:lvl w:ilvl="8" w:tplc="04140005" w:tentative="1">
      <w:start w:val="1"/>
      <w:numFmt w:val="bullet"/>
      <w:lvlText w:val=""/>
      <w:lvlJc w:val="left"/>
      <w:pPr>
        <w:ind w:left="6168" w:hanging="360"/>
      </w:pPr>
      <w:rPr>
        <w:rFonts w:ascii="Wingdings" w:hAnsi="Wingdings" w:hint="default"/>
      </w:rPr>
    </w:lvl>
  </w:abstractNum>
  <w:num w:numId="1">
    <w:abstractNumId w:val="2"/>
  </w:num>
  <w:num w:numId="2">
    <w:abstractNumId w:val="17"/>
  </w:num>
  <w:num w:numId="3">
    <w:abstractNumId w:val="18"/>
  </w:num>
  <w:num w:numId="4">
    <w:abstractNumId w:val="19"/>
  </w:num>
  <w:num w:numId="5">
    <w:abstractNumId w:val="5"/>
  </w:num>
  <w:num w:numId="6">
    <w:abstractNumId w:val="16"/>
  </w:num>
  <w:num w:numId="7">
    <w:abstractNumId w:val="10"/>
  </w:num>
  <w:num w:numId="8">
    <w:abstractNumId w:val="4"/>
  </w:num>
  <w:num w:numId="9">
    <w:abstractNumId w:val="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20"/>
  </w:num>
  <w:num w:numId="16">
    <w:abstractNumId w:val="12"/>
  </w:num>
  <w:num w:numId="17">
    <w:abstractNumId w:val="13"/>
  </w:num>
  <w:num w:numId="18">
    <w:abstractNumId w:val="14"/>
  </w:num>
  <w:num w:numId="19">
    <w:abstractNumId w:val="21"/>
  </w:num>
  <w:num w:numId="20">
    <w:abstractNumId w:val="6"/>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2C"/>
    <w:rsid w:val="00005F2C"/>
    <w:rsid w:val="00081E70"/>
    <w:rsid w:val="000D0D7E"/>
    <w:rsid w:val="000D36D3"/>
    <w:rsid w:val="00141B32"/>
    <w:rsid w:val="00164EC7"/>
    <w:rsid w:val="001878F9"/>
    <w:rsid w:val="00190223"/>
    <w:rsid w:val="001943B4"/>
    <w:rsid w:val="001B104B"/>
    <w:rsid w:val="0024152A"/>
    <w:rsid w:val="002A3CF6"/>
    <w:rsid w:val="002E22E9"/>
    <w:rsid w:val="003257E7"/>
    <w:rsid w:val="00325CF0"/>
    <w:rsid w:val="0034305C"/>
    <w:rsid w:val="00374690"/>
    <w:rsid w:val="00396E53"/>
    <w:rsid w:val="003D0DA9"/>
    <w:rsid w:val="00404222"/>
    <w:rsid w:val="00450BD2"/>
    <w:rsid w:val="0045220F"/>
    <w:rsid w:val="00490985"/>
    <w:rsid w:val="004B4250"/>
    <w:rsid w:val="004E4934"/>
    <w:rsid w:val="00547029"/>
    <w:rsid w:val="005560C4"/>
    <w:rsid w:val="00596695"/>
    <w:rsid w:val="005A686E"/>
    <w:rsid w:val="005C3DDD"/>
    <w:rsid w:val="005E3F28"/>
    <w:rsid w:val="00625071"/>
    <w:rsid w:val="00644748"/>
    <w:rsid w:val="00672F39"/>
    <w:rsid w:val="00694CAF"/>
    <w:rsid w:val="006D01F2"/>
    <w:rsid w:val="006D062F"/>
    <w:rsid w:val="006E3A1A"/>
    <w:rsid w:val="006E5003"/>
    <w:rsid w:val="00706A0B"/>
    <w:rsid w:val="00733D48"/>
    <w:rsid w:val="0073672D"/>
    <w:rsid w:val="00752CA1"/>
    <w:rsid w:val="0079099D"/>
    <w:rsid w:val="007912FB"/>
    <w:rsid w:val="007A5982"/>
    <w:rsid w:val="007B546D"/>
    <w:rsid w:val="007B5F80"/>
    <w:rsid w:val="007E7C56"/>
    <w:rsid w:val="007F1DA2"/>
    <w:rsid w:val="00814DD3"/>
    <w:rsid w:val="008B7E3C"/>
    <w:rsid w:val="008C35ED"/>
    <w:rsid w:val="00903B29"/>
    <w:rsid w:val="0091293A"/>
    <w:rsid w:val="0092529D"/>
    <w:rsid w:val="00997826"/>
    <w:rsid w:val="00A25A58"/>
    <w:rsid w:val="00AA1FE0"/>
    <w:rsid w:val="00AB5A81"/>
    <w:rsid w:val="00AC1843"/>
    <w:rsid w:val="00AD45B1"/>
    <w:rsid w:val="00B80897"/>
    <w:rsid w:val="00B832D8"/>
    <w:rsid w:val="00B851C9"/>
    <w:rsid w:val="00BC546C"/>
    <w:rsid w:val="00BD6905"/>
    <w:rsid w:val="00BF2AC5"/>
    <w:rsid w:val="00C70AD3"/>
    <w:rsid w:val="00C81CAE"/>
    <w:rsid w:val="00C86C23"/>
    <w:rsid w:val="00C93D9E"/>
    <w:rsid w:val="00D501F5"/>
    <w:rsid w:val="00E06D11"/>
    <w:rsid w:val="00E662DC"/>
    <w:rsid w:val="00EE0E3B"/>
    <w:rsid w:val="00F105AA"/>
    <w:rsid w:val="00FE59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CF70"/>
  <w15:chartTrackingRefBased/>
  <w15:docId w15:val="{30504E94-0867-44A8-BC89-FB614A14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F2C"/>
    <w:rPr>
      <w:rFonts w:ascii="Calibri" w:eastAsia="Calibri" w:hAnsi="Calibri" w:cs="Times New Roman"/>
    </w:rPr>
  </w:style>
  <w:style w:type="paragraph" w:styleId="Overskrift1">
    <w:name w:val="heading 1"/>
    <w:basedOn w:val="Normal"/>
    <w:next w:val="Normal"/>
    <w:link w:val="Overskrift1Tegn"/>
    <w:uiPriority w:val="9"/>
    <w:qFormat/>
    <w:rsid w:val="001943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3D0D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qFormat/>
    <w:rsid w:val="00005F2C"/>
    <w:pPr>
      <w:spacing w:before="100" w:beforeAutospacing="1" w:after="100" w:afterAutospacing="1" w:line="240" w:lineRule="auto"/>
      <w:outlineLvl w:val="2"/>
    </w:pPr>
    <w:rPr>
      <w:rFonts w:ascii="Times New Roman" w:eastAsia="Times New Roman" w:hAnsi="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005F2C"/>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unhideWhenUsed/>
    <w:rsid w:val="00005F2C"/>
    <w:rPr>
      <w:color w:val="0563C1" w:themeColor="hyperlink"/>
      <w:u w:val="single"/>
    </w:rPr>
  </w:style>
  <w:style w:type="paragraph" w:styleId="Listeavsnitt">
    <w:name w:val="List Paragraph"/>
    <w:basedOn w:val="Normal"/>
    <w:uiPriority w:val="34"/>
    <w:qFormat/>
    <w:rsid w:val="00005F2C"/>
    <w:pPr>
      <w:spacing w:after="160" w:line="259" w:lineRule="auto"/>
      <w:ind w:left="720"/>
      <w:contextualSpacing/>
    </w:pPr>
  </w:style>
  <w:style w:type="character" w:styleId="Sterk">
    <w:name w:val="Strong"/>
    <w:basedOn w:val="Standardskriftforavsnitt"/>
    <w:uiPriority w:val="22"/>
    <w:qFormat/>
    <w:rsid w:val="00005F2C"/>
    <w:rPr>
      <w:b/>
      <w:bCs/>
    </w:rPr>
  </w:style>
  <w:style w:type="table" w:styleId="Tabellrutenett">
    <w:name w:val="Table Grid"/>
    <w:basedOn w:val="Vanligtabell"/>
    <w:rsid w:val="0000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005F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05F2C"/>
    <w:rPr>
      <w:rFonts w:ascii="Calibri" w:eastAsia="Calibri" w:hAnsi="Calibri" w:cs="Times New Roman"/>
    </w:rPr>
  </w:style>
  <w:style w:type="paragraph" w:styleId="NormalWeb">
    <w:name w:val="Normal (Web)"/>
    <w:basedOn w:val="Normal"/>
    <w:uiPriority w:val="99"/>
    <w:semiHidden/>
    <w:unhideWhenUsed/>
    <w:rsid w:val="00733D48"/>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xmsonormal">
    <w:name w:val="x_msonormal"/>
    <w:basedOn w:val="Normal"/>
    <w:rsid w:val="00733D48"/>
    <w:pPr>
      <w:spacing w:after="0" w:line="240" w:lineRule="auto"/>
    </w:pPr>
    <w:rPr>
      <w:rFonts w:eastAsiaTheme="minorHAnsi" w:cs="Calibri"/>
      <w:lang w:eastAsia="nb-NO"/>
    </w:rPr>
  </w:style>
  <w:style w:type="character" w:customStyle="1" w:styleId="Overskrift2Tegn">
    <w:name w:val="Overskrift 2 Tegn"/>
    <w:basedOn w:val="Standardskriftforavsnitt"/>
    <w:link w:val="Overskrift2"/>
    <w:uiPriority w:val="9"/>
    <w:rsid w:val="003D0DA9"/>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1943B4"/>
    <w:rPr>
      <w:rFonts w:asciiTheme="majorHAnsi" w:eastAsiaTheme="majorEastAsia" w:hAnsiTheme="majorHAnsi" w:cstheme="majorBidi"/>
      <w:color w:val="2F5496" w:themeColor="accent1" w:themeShade="BF"/>
      <w:sz w:val="32"/>
      <w:szCs w:val="32"/>
    </w:rPr>
  </w:style>
  <w:style w:type="paragraph" w:styleId="Underskrift">
    <w:name w:val="Signature"/>
    <w:basedOn w:val="Normal"/>
    <w:link w:val="UnderskriftTegn"/>
    <w:uiPriority w:val="6"/>
    <w:qFormat/>
    <w:rsid w:val="001943B4"/>
    <w:pPr>
      <w:spacing w:after="0" w:line="264" w:lineRule="auto"/>
    </w:pPr>
    <w:rPr>
      <w:rFonts w:asciiTheme="minorHAnsi" w:eastAsiaTheme="minorEastAsia" w:hAnsiTheme="minorHAnsi"/>
      <w:sz w:val="24"/>
      <w:szCs w:val="24"/>
    </w:rPr>
  </w:style>
  <w:style w:type="character" w:customStyle="1" w:styleId="UnderskriftTegn">
    <w:name w:val="Underskrift Tegn"/>
    <w:basedOn w:val="Standardskriftforavsnitt"/>
    <w:link w:val="Underskrift"/>
    <w:uiPriority w:val="6"/>
    <w:rsid w:val="001943B4"/>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3904">
      <w:bodyDiv w:val="1"/>
      <w:marLeft w:val="0"/>
      <w:marRight w:val="0"/>
      <w:marTop w:val="0"/>
      <w:marBottom w:val="0"/>
      <w:divBdr>
        <w:top w:val="none" w:sz="0" w:space="0" w:color="auto"/>
        <w:left w:val="none" w:sz="0" w:space="0" w:color="auto"/>
        <w:bottom w:val="none" w:sz="0" w:space="0" w:color="auto"/>
        <w:right w:val="none" w:sz="0" w:space="0" w:color="auto"/>
      </w:divBdr>
    </w:div>
    <w:div w:id="382364034">
      <w:bodyDiv w:val="1"/>
      <w:marLeft w:val="0"/>
      <w:marRight w:val="0"/>
      <w:marTop w:val="0"/>
      <w:marBottom w:val="0"/>
      <w:divBdr>
        <w:top w:val="none" w:sz="0" w:space="0" w:color="auto"/>
        <w:left w:val="none" w:sz="0" w:space="0" w:color="auto"/>
        <w:bottom w:val="none" w:sz="0" w:space="0" w:color="auto"/>
        <w:right w:val="none" w:sz="0" w:space="0" w:color="auto"/>
      </w:divBdr>
      <w:divsChild>
        <w:div w:id="533081378">
          <w:marLeft w:val="0"/>
          <w:marRight w:val="0"/>
          <w:marTop w:val="0"/>
          <w:marBottom w:val="0"/>
          <w:divBdr>
            <w:top w:val="none" w:sz="0" w:space="0" w:color="auto"/>
            <w:left w:val="none" w:sz="0" w:space="0" w:color="auto"/>
            <w:bottom w:val="none" w:sz="0" w:space="0" w:color="auto"/>
            <w:right w:val="none" w:sz="0" w:space="0" w:color="auto"/>
          </w:divBdr>
        </w:div>
      </w:divsChild>
    </w:div>
    <w:div w:id="416052954">
      <w:bodyDiv w:val="1"/>
      <w:marLeft w:val="0"/>
      <w:marRight w:val="0"/>
      <w:marTop w:val="0"/>
      <w:marBottom w:val="0"/>
      <w:divBdr>
        <w:top w:val="none" w:sz="0" w:space="0" w:color="auto"/>
        <w:left w:val="none" w:sz="0" w:space="0" w:color="auto"/>
        <w:bottom w:val="none" w:sz="0" w:space="0" w:color="auto"/>
        <w:right w:val="none" w:sz="0" w:space="0" w:color="auto"/>
      </w:divBdr>
    </w:div>
    <w:div w:id="1402361823">
      <w:bodyDiv w:val="1"/>
      <w:marLeft w:val="0"/>
      <w:marRight w:val="0"/>
      <w:marTop w:val="0"/>
      <w:marBottom w:val="0"/>
      <w:divBdr>
        <w:top w:val="none" w:sz="0" w:space="0" w:color="auto"/>
        <w:left w:val="none" w:sz="0" w:space="0" w:color="auto"/>
        <w:bottom w:val="none" w:sz="0" w:space="0" w:color="auto"/>
        <w:right w:val="none" w:sz="0" w:space="0" w:color="auto"/>
      </w:divBdr>
    </w:div>
    <w:div w:id="1434477878">
      <w:bodyDiv w:val="1"/>
      <w:marLeft w:val="0"/>
      <w:marRight w:val="0"/>
      <w:marTop w:val="0"/>
      <w:marBottom w:val="0"/>
      <w:divBdr>
        <w:top w:val="none" w:sz="0" w:space="0" w:color="auto"/>
        <w:left w:val="none" w:sz="0" w:space="0" w:color="auto"/>
        <w:bottom w:val="none" w:sz="0" w:space="0" w:color="auto"/>
        <w:right w:val="none" w:sz="0" w:space="0" w:color="auto"/>
      </w:divBdr>
    </w:div>
    <w:div w:id="1672756363">
      <w:bodyDiv w:val="1"/>
      <w:marLeft w:val="0"/>
      <w:marRight w:val="0"/>
      <w:marTop w:val="0"/>
      <w:marBottom w:val="0"/>
      <w:divBdr>
        <w:top w:val="none" w:sz="0" w:space="0" w:color="auto"/>
        <w:left w:val="none" w:sz="0" w:space="0" w:color="auto"/>
        <w:bottom w:val="none" w:sz="0" w:space="0" w:color="auto"/>
        <w:right w:val="none" w:sz="0" w:space="0" w:color="auto"/>
      </w:divBdr>
    </w:div>
    <w:div w:id="1778408957">
      <w:bodyDiv w:val="1"/>
      <w:marLeft w:val="0"/>
      <w:marRight w:val="0"/>
      <w:marTop w:val="0"/>
      <w:marBottom w:val="0"/>
      <w:divBdr>
        <w:top w:val="none" w:sz="0" w:space="0" w:color="auto"/>
        <w:left w:val="none" w:sz="0" w:space="0" w:color="auto"/>
        <w:bottom w:val="none" w:sz="0" w:space="0" w:color="auto"/>
        <w:right w:val="none" w:sz="0" w:space="0" w:color="auto"/>
      </w:divBdr>
    </w:div>
    <w:div w:id="20974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mso-omradet.no" TargetMode="External"/><Relationship Id="rId3" Type="http://schemas.openxmlformats.org/officeDocument/2006/relationships/settings" Target="settings.xml"/><Relationship Id="rId7" Type="http://schemas.openxmlformats.org/officeDocument/2006/relationships/hyperlink" Target="http://www.tromso-omradet.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ngve.voktor@tromso.kommune.no"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7E"/>
    <w:rsid w:val="00A44B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7740C0123A2144BA986212F26E40866B">
    <w:name w:val="7740C0123A2144BA986212F26E40866B"/>
    <w:rsid w:val="00A44B7E"/>
  </w:style>
  <w:style w:type="paragraph" w:customStyle="1" w:styleId="16112781B1AA46349DF3ADB71649A406">
    <w:name w:val="16112781B1AA46349DF3ADB71649A406"/>
    <w:rsid w:val="00A44B7E"/>
  </w:style>
  <w:style w:type="paragraph" w:customStyle="1" w:styleId="973859B4BAB2490F8556B1F1F1299248">
    <w:name w:val="973859B4BAB2490F8556B1F1F1299248"/>
    <w:rsid w:val="00A44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25</Pages>
  <Words>5825</Words>
  <Characters>30873</Characters>
  <Application>Microsoft Office Word</Application>
  <DocSecurity>0</DocSecurity>
  <Lines>257</Lines>
  <Paragraphs>73</Paragraphs>
  <ScaleCrop>false</ScaleCrop>
  <HeadingPairs>
    <vt:vector size="2" baseType="variant">
      <vt:variant>
        <vt:lpstr>Tittel</vt:lpstr>
      </vt:variant>
      <vt:variant>
        <vt:i4>1</vt:i4>
      </vt:variant>
    </vt:vector>
  </HeadingPairs>
  <TitlesOfParts>
    <vt:vector size="1" baseType="lpstr">
      <vt:lpstr/>
    </vt:vector>
  </TitlesOfParts>
  <Company>Troms? kommune</Company>
  <LinksUpToDate>false</LinksUpToDate>
  <CharactersWithSpaces>36625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Yngve Voktor</dc:creator>
  <cp:keywords/>
  <dc:description/>
  <cp:lastModifiedBy>Yngve Voktor</cp:lastModifiedBy>
  <cp:revision>23</cp:revision>
  <cp:lastPrinted>2020-11-14T14:22:00Z</cp:lastPrinted>
  <dcterms:created xsi:type="dcterms:W3CDTF">2020-11-14T11:21:00Z</dcterms:created>
  <dcterms:modified xsi:type="dcterms:W3CDTF">2020-11-14T14:26:00Z</dcterms:modified>
</cp:coreProperties>
</file>